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944" w:rsidRPr="002C088D" w:rsidRDefault="00B32944" w:rsidP="00B32944">
      <w:pPr>
        <w:jc w:val="center"/>
        <w:rPr>
          <w:rFonts w:ascii="Calibri" w:hAnsi="Calibri"/>
          <w:b/>
          <w:color w:val="000099"/>
          <w:sz w:val="72"/>
          <w:szCs w:val="72"/>
        </w:rPr>
      </w:pPr>
      <w:r w:rsidRPr="002C088D">
        <w:rPr>
          <w:rFonts w:ascii="Calibri" w:hAnsi="Calibri"/>
          <w:b/>
          <w:color w:val="000099"/>
          <w:sz w:val="72"/>
          <w:szCs w:val="72"/>
        </w:rPr>
        <w:t xml:space="preserve">DRUGS </w:t>
      </w:r>
      <w:r w:rsidR="00C376F8" w:rsidRPr="002C088D">
        <w:rPr>
          <w:rFonts w:ascii="Calibri" w:hAnsi="Calibri"/>
          <w:b/>
          <w:color w:val="000099"/>
          <w:sz w:val="72"/>
          <w:szCs w:val="72"/>
        </w:rPr>
        <w:t>and</w:t>
      </w:r>
      <w:r w:rsidRPr="002C088D">
        <w:rPr>
          <w:rFonts w:ascii="Calibri" w:hAnsi="Calibri"/>
          <w:b/>
          <w:color w:val="000099"/>
          <w:sz w:val="72"/>
          <w:szCs w:val="72"/>
        </w:rPr>
        <w:t xml:space="preserve"> ALCOHOL</w:t>
      </w:r>
    </w:p>
    <w:p w:rsidR="00B32944" w:rsidRPr="00EF7596" w:rsidRDefault="00B32944" w:rsidP="00B32944">
      <w:pPr>
        <w:rPr>
          <w:rFonts w:ascii="Calibri" w:hAnsi="Calibri"/>
          <w:sz w:val="28"/>
        </w:rPr>
      </w:pPr>
    </w:p>
    <w:p w:rsidR="00B32944" w:rsidRPr="00EF7596" w:rsidRDefault="00B32944" w:rsidP="00B32944">
      <w:pPr>
        <w:pStyle w:val="BodyText"/>
        <w:jc w:val="center"/>
        <w:rPr>
          <w:rFonts w:ascii="Calibri" w:hAnsi="Calibri"/>
          <w:i w:val="0"/>
          <w:iCs/>
          <w:sz w:val="28"/>
          <w:szCs w:val="32"/>
        </w:rPr>
      </w:pPr>
      <w:r w:rsidRPr="00EF7596">
        <w:rPr>
          <w:rFonts w:ascii="Calibri" w:hAnsi="Calibri"/>
          <w:i w:val="0"/>
          <w:iCs/>
          <w:sz w:val="28"/>
          <w:szCs w:val="32"/>
        </w:rPr>
        <w:t>Do you or someone you know have a problem with drugs or alcohol?</w:t>
      </w:r>
    </w:p>
    <w:p w:rsidR="00B32944" w:rsidRPr="00EF7596" w:rsidRDefault="00B32944" w:rsidP="00B32944">
      <w:pPr>
        <w:pStyle w:val="BodyText"/>
        <w:jc w:val="center"/>
        <w:rPr>
          <w:rFonts w:ascii="Calibri" w:hAnsi="Calibri"/>
          <w:i w:val="0"/>
          <w:iCs/>
          <w:sz w:val="28"/>
          <w:szCs w:val="32"/>
        </w:rPr>
      </w:pPr>
      <w:r w:rsidRPr="00EF7596">
        <w:rPr>
          <w:rFonts w:ascii="Calibri" w:hAnsi="Calibri"/>
          <w:i w:val="0"/>
          <w:iCs/>
          <w:sz w:val="28"/>
          <w:szCs w:val="32"/>
        </w:rPr>
        <w:t>Lots of people have p</w:t>
      </w:r>
      <w:r w:rsidR="00C376F8">
        <w:rPr>
          <w:rFonts w:ascii="Calibri" w:hAnsi="Calibri"/>
          <w:i w:val="0"/>
          <w:iCs/>
          <w:sz w:val="28"/>
          <w:szCs w:val="32"/>
        </w:rPr>
        <w:t>roblems with drugs and alcohol</w:t>
      </w:r>
      <w:r w:rsidRPr="00EF7596">
        <w:rPr>
          <w:rFonts w:ascii="Calibri" w:hAnsi="Calibri"/>
          <w:i w:val="0"/>
          <w:iCs/>
          <w:sz w:val="28"/>
          <w:szCs w:val="32"/>
        </w:rPr>
        <w:t xml:space="preserve"> </w:t>
      </w:r>
    </w:p>
    <w:p w:rsidR="00B32944" w:rsidRPr="00EF7596" w:rsidRDefault="00B32944" w:rsidP="00B32944">
      <w:pPr>
        <w:pStyle w:val="BodyText"/>
        <w:jc w:val="center"/>
        <w:rPr>
          <w:rFonts w:ascii="Calibri" w:hAnsi="Calibri"/>
          <w:i w:val="0"/>
          <w:iCs/>
          <w:sz w:val="28"/>
          <w:szCs w:val="32"/>
        </w:rPr>
      </w:pPr>
      <w:r w:rsidRPr="00EF7596">
        <w:rPr>
          <w:rFonts w:ascii="Calibri" w:hAnsi="Calibri"/>
          <w:i w:val="0"/>
          <w:iCs/>
          <w:sz w:val="28"/>
          <w:szCs w:val="32"/>
        </w:rPr>
        <w:t>Sometimes they can</w:t>
      </w:r>
      <w:r w:rsidR="00C376F8">
        <w:rPr>
          <w:rFonts w:ascii="Calibri" w:hAnsi="Calibri"/>
          <w:i w:val="0"/>
          <w:iCs/>
          <w:sz w:val="28"/>
          <w:szCs w:val="32"/>
        </w:rPr>
        <w:t>’t see that they have a problem</w:t>
      </w:r>
      <w:r w:rsidRPr="00EF7596">
        <w:rPr>
          <w:rFonts w:ascii="Calibri" w:hAnsi="Calibri"/>
          <w:i w:val="0"/>
          <w:iCs/>
          <w:sz w:val="28"/>
          <w:szCs w:val="32"/>
        </w:rPr>
        <w:t xml:space="preserve"> </w:t>
      </w:r>
    </w:p>
    <w:p w:rsidR="00BB197E" w:rsidRPr="00EF7596" w:rsidRDefault="00B32944" w:rsidP="00BB197E">
      <w:pPr>
        <w:pStyle w:val="BodyText"/>
        <w:jc w:val="center"/>
        <w:rPr>
          <w:rFonts w:ascii="Calibri" w:hAnsi="Calibri"/>
          <w:i w:val="0"/>
          <w:iCs/>
          <w:sz w:val="28"/>
          <w:szCs w:val="32"/>
        </w:rPr>
      </w:pPr>
      <w:r w:rsidRPr="00EF7596">
        <w:rPr>
          <w:rFonts w:ascii="Calibri" w:hAnsi="Calibri"/>
          <w:i w:val="0"/>
          <w:iCs/>
          <w:sz w:val="28"/>
          <w:szCs w:val="32"/>
        </w:rPr>
        <w:t xml:space="preserve">Drug and alcohol abuse </w:t>
      </w:r>
      <w:r w:rsidR="00C376F8">
        <w:rPr>
          <w:rFonts w:ascii="Calibri" w:hAnsi="Calibri"/>
          <w:i w:val="0"/>
          <w:iCs/>
          <w:sz w:val="28"/>
          <w:szCs w:val="32"/>
        </w:rPr>
        <w:t>hurts people and their families</w:t>
      </w:r>
    </w:p>
    <w:p w:rsidR="00B32944" w:rsidRPr="00EF7596" w:rsidRDefault="00B32944" w:rsidP="00B32944">
      <w:pPr>
        <w:jc w:val="center"/>
        <w:rPr>
          <w:rFonts w:ascii="Calibri" w:hAnsi="Calibri"/>
          <w:sz w:val="28"/>
          <w:szCs w:val="32"/>
        </w:rPr>
      </w:pPr>
    </w:p>
    <w:p w:rsidR="00B32944" w:rsidRPr="002C088D" w:rsidRDefault="00B32944" w:rsidP="00106BF9">
      <w:pPr>
        <w:tabs>
          <w:tab w:val="left" w:pos="10044"/>
        </w:tabs>
        <w:rPr>
          <w:rFonts w:ascii="Calibri" w:hAnsi="Calibri"/>
          <w:b/>
          <w:color w:val="009999"/>
          <w:sz w:val="32"/>
          <w:szCs w:val="32"/>
        </w:rPr>
      </w:pPr>
      <w:r w:rsidRPr="002C088D">
        <w:rPr>
          <w:rFonts w:ascii="Calibri" w:hAnsi="Calibri"/>
          <w:b/>
          <w:color w:val="009999"/>
          <w:sz w:val="32"/>
          <w:szCs w:val="32"/>
        </w:rPr>
        <w:t>Signs of</w:t>
      </w:r>
      <w:r w:rsidR="00C376F8" w:rsidRPr="002C088D">
        <w:rPr>
          <w:rFonts w:ascii="Calibri" w:hAnsi="Calibri"/>
          <w:b/>
          <w:color w:val="009999"/>
          <w:sz w:val="32"/>
          <w:szCs w:val="32"/>
        </w:rPr>
        <w:t xml:space="preserve"> abuse are when someone</w:t>
      </w:r>
      <w:r w:rsidRPr="002C088D">
        <w:rPr>
          <w:rFonts w:ascii="Calibri" w:hAnsi="Calibri"/>
          <w:b/>
          <w:color w:val="009999"/>
          <w:sz w:val="32"/>
          <w:szCs w:val="32"/>
        </w:rPr>
        <w:t>:</w:t>
      </w:r>
      <w:r w:rsidR="00106BF9">
        <w:rPr>
          <w:rFonts w:ascii="Calibri" w:hAnsi="Calibri"/>
          <w:b/>
          <w:color w:val="009999"/>
          <w:sz w:val="32"/>
          <w:szCs w:val="32"/>
        </w:rPr>
        <w:tab/>
      </w:r>
    </w:p>
    <w:p w:rsidR="00B32944" w:rsidRPr="00EF7596" w:rsidRDefault="00B32944" w:rsidP="00B32944">
      <w:pPr>
        <w:numPr>
          <w:ilvl w:val="0"/>
          <w:numId w:val="8"/>
        </w:numPr>
        <w:ind w:left="360"/>
        <w:rPr>
          <w:rFonts w:ascii="Calibri" w:hAnsi="Calibri"/>
          <w:sz w:val="28"/>
          <w:szCs w:val="28"/>
        </w:rPr>
      </w:pPr>
      <w:r w:rsidRPr="00EF7596">
        <w:rPr>
          <w:rFonts w:ascii="Calibri" w:hAnsi="Calibri"/>
          <w:sz w:val="28"/>
          <w:szCs w:val="28"/>
        </w:rPr>
        <w:t xml:space="preserve">Wants </w:t>
      </w:r>
      <w:r w:rsidR="00C376F8">
        <w:rPr>
          <w:rFonts w:ascii="Calibri" w:hAnsi="Calibri"/>
          <w:sz w:val="28"/>
          <w:szCs w:val="28"/>
        </w:rPr>
        <w:t xml:space="preserve">to drink or use drugs </w:t>
      </w:r>
      <w:r w:rsidR="00D268BD">
        <w:rPr>
          <w:rFonts w:ascii="Calibri" w:hAnsi="Calibri"/>
          <w:sz w:val="28"/>
          <w:szCs w:val="28"/>
        </w:rPr>
        <w:t>most days</w:t>
      </w:r>
    </w:p>
    <w:p w:rsidR="00B32944" w:rsidRPr="00EF7596" w:rsidRDefault="00B32944" w:rsidP="00B32944">
      <w:pPr>
        <w:numPr>
          <w:ilvl w:val="1"/>
          <w:numId w:val="8"/>
        </w:numPr>
        <w:ind w:left="360"/>
        <w:rPr>
          <w:rFonts w:ascii="Calibri" w:hAnsi="Calibri"/>
          <w:sz w:val="28"/>
          <w:szCs w:val="28"/>
        </w:rPr>
      </w:pPr>
      <w:r w:rsidRPr="00EF7596">
        <w:rPr>
          <w:rFonts w:ascii="Calibri" w:hAnsi="Calibri"/>
          <w:sz w:val="28"/>
          <w:szCs w:val="28"/>
        </w:rPr>
        <w:t>Feels sick if the</w:t>
      </w:r>
      <w:r w:rsidR="00C376F8">
        <w:rPr>
          <w:rFonts w:ascii="Calibri" w:hAnsi="Calibri"/>
          <w:sz w:val="28"/>
          <w:szCs w:val="28"/>
        </w:rPr>
        <w:t>y do not have a drink or a drug</w:t>
      </w:r>
    </w:p>
    <w:p w:rsidR="00B32944" w:rsidRPr="00EF7596" w:rsidRDefault="00B32944" w:rsidP="00B32944">
      <w:pPr>
        <w:numPr>
          <w:ilvl w:val="0"/>
          <w:numId w:val="8"/>
        </w:numPr>
        <w:ind w:left="360"/>
        <w:rPr>
          <w:rFonts w:ascii="Calibri" w:hAnsi="Calibri"/>
          <w:sz w:val="28"/>
          <w:szCs w:val="28"/>
        </w:rPr>
      </w:pPr>
      <w:r w:rsidRPr="00EF7596">
        <w:rPr>
          <w:rFonts w:ascii="Calibri" w:hAnsi="Calibri"/>
          <w:sz w:val="28"/>
          <w:szCs w:val="28"/>
        </w:rPr>
        <w:t>Misses work or sch</w:t>
      </w:r>
      <w:r w:rsidR="00C376F8">
        <w:rPr>
          <w:rFonts w:ascii="Calibri" w:hAnsi="Calibri"/>
          <w:sz w:val="28"/>
          <w:szCs w:val="28"/>
        </w:rPr>
        <w:t>ool, or stands friends up a lot</w:t>
      </w:r>
    </w:p>
    <w:p w:rsidR="00B32944" w:rsidRPr="00EF7596" w:rsidRDefault="00B32944" w:rsidP="00B32944">
      <w:pPr>
        <w:numPr>
          <w:ilvl w:val="1"/>
          <w:numId w:val="8"/>
        </w:numPr>
        <w:ind w:left="360"/>
        <w:rPr>
          <w:rFonts w:ascii="Calibri" w:hAnsi="Calibri"/>
          <w:sz w:val="28"/>
          <w:szCs w:val="28"/>
        </w:rPr>
      </w:pPr>
      <w:r w:rsidRPr="00EF7596">
        <w:rPr>
          <w:rFonts w:ascii="Calibri" w:hAnsi="Calibri"/>
          <w:sz w:val="28"/>
          <w:szCs w:val="28"/>
        </w:rPr>
        <w:t>Displays big mood swings a</w:t>
      </w:r>
      <w:r w:rsidR="00C376F8">
        <w:rPr>
          <w:rFonts w:ascii="Calibri" w:hAnsi="Calibri"/>
          <w:sz w:val="28"/>
          <w:szCs w:val="28"/>
        </w:rPr>
        <w:t>nd acts like a different person</w:t>
      </w:r>
    </w:p>
    <w:p w:rsidR="00B32944" w:rsidRPr="00EF7596" w:rsidRDefault="00C376F8" w:rsidP="00B32944">
      <w:pPr>
        <w:numPr>
          <w:ilvl w:val="0"/>
          <w:numId w:val="8"/>
        </w:numPr>
        <w:ind w:left="360"/>
        <w:rPr>
          <w:rFonts w:ascii="Calibri" w:hAnsi="Calibri"/>
          <w:sz w:val="28"/>
          <w:szCs w:val="28"/>
        </w:rPr>
      </w:pPr>
      <w:r>
        <w:rPr>
          <w:rFonts w:ascii="Calibri" w:hAnsi="Calibri"/>
          <w:sz w:val="28"/>
          <w:szCs w:val="28"/>
        </w:rPr>
        <w:t>Forgets things all the time</w:t>
      </w:r>
    </w:p>
    <w:p w:rsidR="00B32944" w:rsidRPr="00EF7596" w:rsidRDefault="00C376F8" w:rsidP="00B32944">
      <w:pPr>
        <w:numPr>
          <w:ilvl w:val="1"/>
          <w:numId w:val="8"/>
        </w:numPr>
        <w:ind w:left="360"/>
        <w:rPr>
          <w:rFonts w:ascii="Calibri" w:hAnsi="Calibri"/>
          <w:sz w:val="28"/>
          <w:szCs w:val="28"/>
        </w:rPr>
      </w:pPr>
      <w:r>
        <w:rPr>
          <w:rFonts w:ascii="Calibri" w:hAnsi="Calibri"/>
          <w:sz w:val="28"/>
          <w:szCs w:val="28"/>
        </w:rPr>
        <w:t>Has trouble eating or sleeping</w:t>
      </w:r>
    </w:p>
    <w:p w:rsidR="00B32944" w:rsidRPr="00EF7596" w:rsidRDefault="00B32944" w:rsidP="00B32944">
      <w:pPr>
        <w:spacing w:line="276" w:lineRule="auto"/>
        <w:ind w:left="360"/>
        <w:rPr>
          <w:rFonts w:ascii="Calibri" w:hAnsi="Calibri"/>
          <w:sz w:val="28"/>
        </w:rPr>
      </w:pPr>
    </w:p>
    <w:p w:rsidR="00B32944" w:rsidRPr="002C088D" w:rsidRDefault="00B32944" w:rsidP="00B32944">
      <w:pPr>
        <w:rPr>
          <w:rFonts w:ascii="Calibri" w:hAnsi="Calibri"/>
          <w:i/>
          <w:iCs/>
          <w:color w:val="009999"/>
          <w:sz w:val="32"/>
          <w:szCs w:val="28"/>
        </w:rPr>
      </w:pPr>
      <w:r w:rsidRPr="002C088D">
        <w:rPr>
          <w:rFonts w:ascii="Calibri" w:hAnsi="Calibri"/>
          <w:b/>
          <w:iCs/>
          <w:color w:val="009999"/>
          <w:sz w:val="32"/>
          <w:szCs w:val="28"/>
        </w:rPr>
        <w:t>People who abuse drugs or alcohol need help</w:t>
      </w:r>
      <w:r w:rsidR="002C088D" w:rsidRPr="002C088D">
        <w:rPr>
          <w:rFonts w:ascii="Calibri" w:hAnsi="Calibri"/>
          <w:b/>
          <w:iCs/>
          <w:color w:val="009999"/>
          <w:sz w:val="32"/>
          <w:szCs w:val="28"/>
        </w:rPr>
        <w:t>:</w:t>
      </w:r>
      <w:r w:rsidRPr="002C088D">
        <w:rPr>
          <w:rFonts w:ascii="Calibri" w:hAnsi="Calibri"/>
          <w:i/>
          <w:iCs/>
          <w:color w:val="009999"/>
          <w:sz w:val="32"/>
          <w:szCs w:val="28"/>
        </w:rPr>
        <w:t xml:space="preserve"> </w:t>
      </w:r>
    </w:p>
    <w:p w:rsidR="00B32944" w:rsidRPr="00EF7596" w:rsidRDefault="00B32944" w:rsidP="00B32944">
      <w:pPr>
        <w:numPr>
          <w:ilvl w:val="0"/>
          <w:numId w:val="8"/>
        </w:numPr>
        <w:ind w:left="360"/>
        <w:rPr>
          <w:rFonts w:ascii="Calibri" w:hAnsi="Calibri"/>
          <w:sz w:val="28"/>
          <w:szCs w:val="28"/>
        </w:rPr>
      </w:pPr>
      <w:r w:rsidRPr="00EF7596">
        <w:rPr>
          <w:rFonts w:ascii="Calibri" w:hAnsi="Calibri"/>
          <w:iCs/>
          <w:sz w:val="28"/>
          <w:szCs w:val="28"/>
        </w:rPr>
        <w:t xml:space="preserve">They are </w:t>
      </w:r>
      <w:r w:rsidRPr="00EF7596">
        <w:rPr>
          <w:rFonts w:ascii="Calibri" w:hAnsi="Calibri"/>
          <w:sz w:val="28"/>
          <w:szCs w:val="28"/>
        </w:rPr>
        <w:t>hurting the</w:t>
      </w:r>
      <w:r w:rsidR="00C376F8">
        <w:rPr>
          <w:rFonts w:ascii="Calibri" w:hAnsi="Calibri"/>
          <w:sz w:val="28"/>
          <w:szCs w:val="28"/>
        </w:rPr>
        <w:t>mselves may be hurting others</w:t>
      </w:r>
    </w:p>
    <w:p w:rsidR="00B32944" w:rsidRPr="00EF7596" w:rsidRDefault="00B32944" w:rsidP="00B32944">
      <w:pPr>
        <w:numPr>
          <w:ilvl w:val="0"/>
          <w:numId w:val="8"/>
        </w:numPr>
        <w:ind w:left="360"/>
        <w:rPr>
          <w:rFonts w:ascii="Calibri" w:hAnsi="Calibri"/>
          <w:iCs/>
          <w:sz w:val="28"/>
          <w:szCs w:val="28"/>
        </w:rPr>
      </w:pPr>
      <w:r w:rsidRPr="00EF7596">
        <w:rPr>
          <w:rFonts w:ascii="Calibri" w:hAnsi="Calibri"/>
          <w:sz w:val="28"/>
          <w:szCs w:val="28"/>
        </w:rPr>
        <w:t>They migh</w:t>
      </w:r>
      <w:r w:rsidRPr="00EF7596">
        <w:rPr>
          <w:rFonts w:ascii="Calibri" w:hAnsi="Calibri"/>
          <w:iCs/>
          <w:sz w:val="28"/>
          <w:szCs w:val="28"/>
        </w:rPr>
        <w:t>t feel sad</w:t>
      </w:r>
      <w:r w:rsidR="00C376F8">
        <w:rPr>
          <w:rFonts w:ascii="Calibri" w:hAnsi="Calibri"/>
          <w:iCs/>
          <w:sz w:val="28"/>
          <w:szCs w:val="28"/>
        </w:rPr>
        <w:t xml:space="preserve"> and lonely or overwhelmed</w:t>
      </w:r>
    </w:p>
    <w:p w:rsidR="00B32944" w:rsidRPr="00EF7596" w:rsidRDefault="00B32944" w:rsidP="00B32944">
      <w:pPr>
        <w:jc w:val="center"/>
        <w:rPr>
          <w:rFonts w:ascii="Calibri" w:hAnsi="Calibri"/>
          <w:b/>
          <w:i/>
          <w:iCs/>
          <w:sz w:val="28"/>
          <w:szCs w:val="28"/>
        </w:rPr>
      </w:pPr>
    </w:p>
    <w:p w:rsidR="00B32944" w:rsidRPr="002C088D" w:rsidRDefault="00B32944" w:rsidP="00B32944">
      <w:pPr>
        <w:rPr>
          <w:rFonts w:ascii="Calibri" w:hAnsi="Calibri"/>
          <w:b/>
          <w:color w:val="009999"/>
          <w:sz w:val="32"/>
          <w:szCs w:val="32"/>
        </w:rPr>
      </w:pPr>
      <w:r w:rsidRPr="002C088D">
        <w:rPr>
          <w:rFonts w:ascii="Calibri" w:hAnsi="Calibri"/>
          <w:b/>
          <w:color w:val="009999"/>
          <w:sz w:val="32"/>
          <w:szCs w:val="32"/>
        </w:rPr>
        <w:t xml:space="preserve">If you take </w:t>
      </w:r>
      <w:r w:rsidRPr="002C088D">
        <w:rPr>
          <w:rFonts w:ascii="Calibri" w:hAnsi="Calibri"/>
          <w:b/>
          <w:iCs/>
          <w:color w:val="009999"/>
          <w:sz w:val="32"/>
          <w:szCs w:val="28"/>
        </w:rPr>
        <w:t>drugs</w:t>
      </w:r>
      <w:r w:rsidRPr="002C088D">
        <w:rPr>
          <w:rFonts w:ascii="Calibri" w:hAnsi="Calibri"/>
          <w:b/>
          <w:color w:val="009999"/>
          <w:sz w:val="32"/>
          <w:szCs w:val="32"/>
        </w:rPr>
        <w:t xml:space="preserve"> or drink alcohol</w:t>
      </w:r>
      <w:r w:rsidR="00D268BD" w:rsidRPr="002C088D">
        <w:rPr>
          <w:rFonts w:ascii="Calibri" w:hAnsi="Calibri"/>
          <w:b/>
          <w:color w:val="009999"/>
          <w:sz w:val="32"/>
          <w:szCs w:val="32"/>
        </w:rPr>
        <w:t xml:space="preserve"> excessively</w:t>
      </w:r>
      <w:r w:rsidRPr="002C088D">
        <w:rPr>
          <w:rFonts w:ascii="Calibri" w:hAnsi="Calibri"/>
          <w:b/>
          <w:color w:val="009999"/>
          <w:sz w:val="32"/>
          <w:szCs w:val="32"/>
        </w:rPr>
        <w:t>, you risk:</w:t>
      </w:r>
    </w:p>
    <w:p w:rsidR="00B32944" w:rsidRPr="00EF7596" w:rsidRDefault="00B32944" w:rsidP="00B32944">
      <w:pPr>
        <w:numPr>
          <w:ilvl w:val="1"/>
          <w:numId w:val="8"/>
        </w:numPr>
        <w:ind w:left="360"/>
        <w:rPr>
          <w:rFonts w:ascii="Calibri" w:hAnsi="Calibri"/>
          <w:sz w:val="28"/>
          <w:szCs w:val="28"/>
        </w:rPr>
      </w:pPr>
      <w:r w:rsidRPr="00EF7596">
        <w:rPr>
          <w:rFonts w:ascii="Calibri" w:hAnsi="Calibri"/>
          <w:sz w:val="28"/>
          <w:szCs w:val="28"/>
        </w:rPr>
        <w:t>Overdose</w:t>
      </w:r>
    </w:p>
    <w:p w:rsidR="00B32944" w:rsidRPr="00EF7596" w:rsidRDefault="00B32944" w:rsidP="00B32944">
      <w:pPr>
        <w:numPr>
          <w:ilvl w:val="1"/>
          <w:numId w:val="8"/>
        </w:numPr>
        <w:ind w:left="360"/>
        <w:rPr>
          <w:rFonts w:ascii="Calibri" w:hAnsi="Calibri"/>
          <w:sz w:val="28"/>
          <w:szCs w:val="28"/>
        </w:rPr>
      </w:pPr>
      <w:r w:rsidRPr="00EF7596">
        <w:rPr>
          <w:rFonts w:ascii="Calibri" w:hAnsi="Calibri"/>
          <w:sz w:val="28"/>
          <w:szCs w:val="28"/>
        </w:rPr>
        <w:t>Dependence</w:t>
      </w:r>
    </w:p>
    <w:p w:rsidR="00B32944" w:rsidRPr="00EF7596" w:rsidRDefault="00B32944" w:rsidP="00B32944">
      <w:pPr>
        <w:numPr>
          <w:ilvl w:val="1"/>
          <w:numId w:val="8"/>
        </w:numPr>
        <w:ind w:left="360"/>
        <w:rPr>
          <w:rFonts w:ascii="Calibri" w:hAnsi="Calibri"/>
          <w:sz w:val="28"/>
          <w:szCs w:val="28"/>
        </w:rPr>
      </w:pPr>
      <w:r w:rsidRPr="00EF7596">
        <w:rPr>
          <w:rFonts w:ascii="Calibri" w:hAnsi="Calibri"/>
          <w:sz w:val="28"/>
          <w:szCs w:val="28"/>
        </w:rPr>
        <w:t>Poor health</w:t>
      </w:r>
    </w:p>
    <w:p w:rsidR="00B32944" w:rsidRPr="00EF7596" w:rsidRDefault="00B32944" w:rsidP="00B32944">
      <w:pPr>
        <w:numPr>
          <w:ilvl w:val="1"/>
          <w:numId w:val="8"/>
        </w:numPr>
        <w:ind w:left="360"/>
        <w:rPr>
          <w:rFonts w:ascii="Calibri" w:hAnsi="Calibri"/>
          <w:sz w:val="28"/>
          <w:szCs w:val="28"/>
        </w:rPr>
      </w:pPr>
      <w:r w:rsidRPr="00EF7596">
        <w:rPr>
          <w:rFonts w:ascii="Calibri" w:hAnsi="Calibri"/>
          <w:sz w:val="28"/>
          <w:szCs w:val="28"/>
        </w:rPr>
        <w:t>Accidents</w:t>
      </w:r>
    </w:p>
    <w:p w:rsidR="00B32944" w:rsidRPr="00EF7596" w:rsidRDefault="00B32944" w:rsidP="00B32944">
      <w:pPr>
        <w:numPr>
          <w:ilvl w:val="1"/>
          <w:numId w:val="8"/>
        </w:numPr>
        <w:ind w:left="360"/>
        <w:rPr>
          <w:rFonts w:ascii="Calibri" w:hAnsi="Calibri"/>
          <w:sz w:val="28"/>
          <w:szCs w:val="28"/>
        </w:rPr>
      </w:pPr>
      <w:r w:rsidRPr="00EF7596">
        <w:rPr>
          <w:rFonts w:ascii="Calibri" w:hAnsi="Calibri"/>
          <w:sz w:val="28"/>
          <w:szCs w:val="28"/>
        </w:rPr>
        <w:t>Legal problems</w:t>
      </w:r>
    </w:p>
    <w:p w:rsidR="00B32944" w:rsidRPr="00EF7596" w:rsidRDefault="00B32944" w:rsidP="00B32944">
      <w:pPr>
        <w:numPr>
          <w:ilvl w:val="1"/>
          <w:numId w:val="8"/>
        </w:numPr>
        <w:ind w:left="360"/>
        <w:rPr>
          <w:rFonts w:ascii="Calibri" w:hAnsi="Calibri"/>
          <w:sz w:val="28"/>
          <w:szCs w:val="28"/>
        </w:rPr>
      </w:pPr>
      <w:r w:rsidRPr="00EF7596">
        <w:rPr>
          <w:rFonts w:ascii="Calibri" w:hAnsi="Calibri"/>
          <w:sz w:val="28"/>
          <w:szCs w:val="28"/>
        </w:rPr>
        <w:t>Destroyed relationships</w:t>
      </w:r>
    </w:p>
    <w:p w:rsidR="00B32944" w:rsidRPr="00EF7596" w:rsidRDefault="00B32944" w:rsidP="00B32944">
      <w:pPr>
        <w:numPr>
          <w:ilvl w:val="1"/>
          <w:numId w:val="8"/>
        </w:numPr>
        <w:ind w:left="360"/>
        <w:rPr>
          <w:rFonts w:ascii="Calibri" w:hAnsi="Calibri"/>
          <w:sz w:val="28"/>
          <w:szCs w:val="28"/>
        </w:rPr>
      </w:pPr>
      <w:r w:rsidRPr="00EF7596">
        <w:rPr>
          <w:rFonts w:ascii="Calibri" w:hAnsi="Calibri"/>
          <w:sz w:val="28"/>
          <w:szCs w:val="28"/>
        </w:rPr>
        <w:t>Harming your children</w:t>
      </w:r>
    </w:p>
    <w:p w:rsidR="00B32944" w:rsidRDefault="00B32944" w:rsidP="00BB197E">
      <w:pPr>
        <w:spacing w:line="360" w:lineRule="auto"/>
        <w:rPr>
          <w:rFonts w:ascii="Calibri" w:hAnsi="Calibri"/>
          <w:b/>
          <w:sz w:val="28"/>
          <w:szCs w:val="36"/>
        </w:rPr>
      </w:pPr>
    </w:p>
    <w:p w:rsidR="00B32944" w:rsidRDefault="00B32944" w:rsidP="00B32944">
      <w:pPr>
        <w:spacing w:line="360" w:lineRule="auto"/>
        <w:jc w:val="center"/>
        <w:rPr>
          <w:rFonts w:ascii="Calibri" w:hAnsi="Calibri"/>
          <w:b/>
          <w:sz w:val="56"/>
          <w:szCs w:val="72"/>
        </w:rPr>
      </w:pPr>
      <w:r w:rsidRPr="00C376F8">
        <w:rPr>
          <w:rFonts w:ascii="Calibri" w:hAnsi="Calibri"/>
          <w:b/>
          <w:sz w:val="56"/>
          <w:szCs w:val="72"/>
        </w:rPr>
        <w:t>There is help</w:t>
      </w:r>
      <w:r w:rsidR="00C376F8">
        <w:rPr>
          <w:rFonts w:ascii="Calibri" w:hAnsi="Calibri"/>
          <w:b/>
          <w:sz w:val="56"/>
          <w:szCs w:val="72"/>
        </w:rPr>
        <w:t>!</w:t>
      </w:r>
      <w:r w:rsidRPr="00C376F8">
        <w:rPr>
          <w:rFonts w:ascii="Calibri" w:hAnsi="Calibri"/>
          <w:b/>
          <w:sz w:val="56"/>
          <w:szCs w:val="72"/>
        </w:rPr>
        <w:t xml:space="preserve"> </w:t>
      </w:r>
    </w:p>
    <w:p w:rsidR="00C376F8" w:rsidRPr="00C376F8" w:rsidRDefault="00C376F8" w:rsidP="00C376F8">
      <w:pPr>
        <w:spacing w:line="360" w:lineRule="auto"/>
        <w:jc w:val="center"/>
        <w:rPr>
          <w:rFonts w:ascii="Calibri" w:hAnsi="Calibri"/>
          <w:b/>
          <w:sz w:val="32"/>
          <w:szCs w:val="36"/>
        </w:rPr>
      </w:pPr>
      <w:r w:rsidRPr="00C376F8">
        <w:rPr>
          <w:rFonts w:ascii="Calibri" w:hAnsi="Calibri"/>
          <w:b/>
          <w:sz w:val="32"/>
          <w:szCs w:val="28"/>
        </w:rPr>
        <w:t>If you’d like help, please talk to your child’s doctor or nurse</w:t>
      </w:r>
    </w:p>
    <w:p w:rsidR="00792DD6" w:rsidRDefault="00792DD6" w:rsidP="00B32944">
      <w:pPr>
        <w:spacing w:line="360" w:lineRule="auto"/>
        <w:jc w:val="center"/>
        <w:rPr>
          <w:rFonts w:ascii="Calibri" w:hAnsi="Calibri"/>
          <w:b/>
          <w:sz w:val="28"/>
          <w:szCs w:val="36"/>
        </w:rPr>
      </w:pPr>
    </w:p>
    <w:p w:rsidR="00106BF9" w:rsidRDefault="00106BF9" w:rsidP="00106BF9">
      <w:pPr>
        <w:spacing w:line="360" w:lineRule="auto"/>
        <w:rPr>
          <w:rFonts w:ascii="Calibri" w:hAnsi="Calibri"/>
          <w:b/>
          <w:sz w:val="28"/>
          <w:szCs w:val="36"/>
        </w:rPr>
      </w:pPr>
    </w:p>
    <w:p w:rsidR="00BB197E" w:rsidRDefault="005023D2" w:rsidP="00106BF9">
      <w:pPr>
        <w:spacing w:line="360" w:lineRule="auto"/>
        <w:rPr>
          <w:rFonts w:ascii="Calibri" w:hAnsi="Calibri"/>
          <w:b/>
          <w:sz w:val="28"/>
          <w:szCs w:val="36"/>
        </w:rPr>
      </w:pPr>
      <w:r>
        <w:rPr>
          <w:rFonts w:ascii="Calibri" w:hAnsi="Calibri"/>
          <w:b/>
          <w:noProof/>
          <w:sz w:val="28"/>
          <w:szCs w:val="36"/>
        </w:rPr>
        <w:drawing>
          <wp:anchor distT="0" distB="0" distL="114300" distR="114300" simplePos="0" relativeHeight="251658240" behindDoc="0" locked="0" layoutInCell="1" allowOverlap="1">
            <wp:simplePos x="2034540" y="1280160"/>
            <wp:positionH relativeFrom="column">
              <wp:posOffset>2034540</wp:posOffset>
            </wp:positionH>
            <wp:positionV relativeFrom="paragraph">
              <wp:align>top</wp:align>
            </wp:positionV>
            <wp:extent cx="3703320" cy="2480363"/>
            <wp:effectExtent l="0" t="0" r="0" b="0"/>
            <wp:wrapSquare wrapText="bothSides"/>
            <wp:docPr id="2" name="Picture 2" descr="AfAmdadandsoninparkwair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Amdadandsoninparkwairpla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3320" cy="2480363"/>
                    </a:xfrm>
                    <a:prstGeom prst="rect">
                      <a:avLst/>
                    </a:prstGeom>
                    <a:noFill/>
                    <a:ln w="9525">
                      <a:noFill/>
                      <a:miter lim="800000"/>
                      <a:headEnd/>
                      <a:tailEnd/>
                    </a:ln>
                  </pic:spPr>
                </pic:pic>
              </a:graphicData>
            </a:graphic>
          </wp:anchor>
        </w:drawing>
      </w:r>
      <w:r w:rsidR="00106BF9">
        <w:rPr>
          <w:rFonts w:ascii="Calibri" w:hAnsi="Calibri"/>
          <w:b/>
          <w:sz w:val="28"/>
          <w:szCs w:val="36"/>
        </w:rPr>
        <w:br w:type="textWrapping" w:clear="all"/>
      </w:r>
    </w:p>
    <w:p w:rsidR="00B32944" w:rsidRPr="002C088D" w:rsidRDefault="00B32944" w:rsidP="00B32944">
      <w:pPr>
        <w:jc w:val="center"/>
        <w:rPr>
          <w:rFonts w:ascii="Calibri" w:hAnsi="Calibri" w:cs="Arial"/>
          <w:color w:val="000099"/>
          <w:sz w:val="40"/>
          <w:szCs w:val="36"/>
        </w:rPr>
      </w:pPr>
      <w:r w:rsidRPr="002C088D">
        <w:rPr>
          <w:rFonts w:ascii="Calibri" w:hAnsi="Calibri" w:cs="Arial"/>
          <w:b/>
          <w:color w:val="000099"/>
          <w:sz w:val="40"/>
          <w:szCs w:val="36"/>
        </w:rPr>
        <w:t>Helpful Resources</w:t>
      </w:r>
    </w:p>
    <w:p w:rsidR="00B32944" w:rsidRPr="00EF7596" w:rsidRDefault="00B32944" w:rsidP="00B32944">
      <w:pPr>
        <w:pStyle w:val="Heading3"/>
        <w:jc w:val="left"/>
        <w:rPr>
          <w:rFonts w:ascii="Calibri" w:hAnsi="Calibri"/>
          <w:b/>
          <w:i/>
          <w:szCs w:val="28"/>
        </w:rPr>
      </w:pPr>
    </w:p>
    <w:p w:rsidR="00B32944" w:rsidRPr="002C088D" w:rsidRDefault="00B32944" w:rsidP="00B32944">
      <w:pPr>
        <w:pStyle w:val="Heading3"/>
        <w:ind w:firstLine="0"/>
        <w:jc w:val="left"/>
        <w:rPr>
          <w:rFonts w:ascii="Calibri" w:hAnsi="Calibri"/>
          <w:b/>
          <w:color w:val="009999"/>
          <w:sz w:val="32"/>
          <w:szCs w:val="28"/>
        </w:rPr>
      </w:pPr>
      <w:r w:rsidRPr="002C088D">
        <w:rPr>
          <w:rFonts w:ascii="Calibri" w:hAnsi="Calibri"/>
          <w:b/>
          <w:color w:val="009999"/>
          <w:sz w:val="32"/>
          <w:szCs w:val="28"/>
        </w:rPr>
        <w:t>Treatment Referral Routing Service</w:t>
      </w:r>
    </w:p>
    <w:p w:rsidR="00B32944" w:rsidRPr="00EF7596" w:rsidRDefault="00C376F8" w:rsidP="00B32944">
      <w:pPr>
        <w:rPr>
          <w:rFonts w:ascii="Calibri" w:hAnsi="Calibri"/>
          <w:sz w:val="28"/>
        </w:rPr>
      </w:pPr>
      <w:r>
        <w:rPr>
          <w:rFonts w:ascii="Calibri" w:hAnsi="Calibri"/>
          <w:sz w:val="28"/>
        </w:rPr>
        <w:t>For</w:t>
      </w:r>
      <w:r w:rsidR="00B32944" w:rsidRPr="00EF7596">
        <w:rPr>
          <w:rFonts w:ascii="Calibri" w:hAnsi="Calibri"/>
          <w:sz w:val="28"/>
        </w:rPr>
        <w:t xml:space="preserve"> a referral to local treatment fa</w:t>
      </w:r>
      <w:r w:rsidR="00B32944">
        <w:rPr>
          <w:rFonts w:ascii="Calibri" w:hAnsi="Calibri"/>
          <w:sz w:val="28"/>
        </w:rPr>
        <w:t xml:space="preserve">cilities or support groups call </w:t>
      </w:r>
      <w:r w:rsidR="00B32944" w:rsidRPr="00EF7596">
        <w:rPr>
          <w:rFonts w:ascii="Calibri" w:hAnsi="Calibri"/>
          <w:sz w:val="28"/>
        </w:rPr>
        <w:t xml:space="preserve">1-800-662-HELP (4357) or visit the online treatment locator at </w:t>
      </w:r>
      <w:hyperlink r:id="rId9" w:history="1">
        <w:r w:rsidR="00B32944" w:rsidRPr="002841EB">
          <w:rPr>
            <w:rStyle w:val="Hyperlink"/>
            <w:rFonts w:ascii="Calibri" w:hAnsi="Calibri"/>
            <w:i/>
            <w:sz w:val="28"/>
          </w:rPr>
          <w:t>www.samhsa.gov/treatment</w:t>
        </w:r>
      </w:hyperlink>
      <w:r w:rsidR="00B32944">
        <w:rPr>
          <w:rFonts w:ascii="Calibri" w:hAnsi="Calibri"/>
          <w:sz w:val="28"/>
        </w:rPr>
        <w:t xml:space="preserve">. </w:t>
      </w:r>
      <w:r w:rsidR="00B32944" w:rsidRPr="00EF7596">
        <w:rPr>
          <w:rFonts w:ascii="Calibri" w:hAnsi="Calibri"/>
          <w:sz w:val="28"/>
        </w:rPr>
        <w:t>This is a confidential, free, 24-hour, 365-day-a-year, information service in English and Spanish for individuals and family members facing substance abuse.</w:t>
      </w:r>
    </w:p>
    <w:p w:rsidR="00B32944" w:rsidRDefault="00B32944" w:rsidP="00B32944">
      <w:pPr>
        <w:rPr>
          <w:rFonts w:ascii="Calibri" w:hAnsi="Calibri"/>
          <w:sz w:val="28"/>
        </w:rPr>
      </w:pPr>
    </w:p>
    <w:p w:rsidR="00B32944" w:rsidRPr="00EF7596" w:rsidRDefault="00B32944" w:rsidP="00B32944">
      <w:pPr>
        <w:rPr>
          <w:rFonts w:ascii="Calibri" w:hAnsi="Calibri"/>
          <w:sz w:val="28"/>
        </w:rPr>
      </w:pPr>
      <w:r w:rsidRPr="00EF7596">
        <w:rPr>
          <w:rFonts w:ascii="Calibri" w:hAnsi="Calibri"/>
          <w:sz w:val="28"/>
        </w:rPr>
        <w:t>If you have no insurance or are low-income, they will refer you to</w:t>
      </w:r>
      <w:r>
        <w:rPr>
          <w:rFonts w:ascii="Calibri" w:hAnsi="Calibri"/>
          <w:sz w:val="28"/>
        </w:rPr>
        <w:t>:</w:t>
      </w:r>
      <w:r w:rsidRPr="00EF7596">
        <w:rPr>
          <w:rFonts w:ascii="Calibri" w:hAnsi="Calibri"/>
          <w:sz w:val="28"/>
        </w:rPr>
        <w:t xml:space="preserve"> </w:t>
      </w:r>
    </w:p>
    <w:p w:rsidR="00B32944" w:rsidRPr="00295CEB" w:rsidRDefault="00B32944" w:rsidP="00B32944">
      <w:pPr>
        <w:numPr>
          <w:ilvl w:val="1"/>
          <w:numId w:val="8"/>
        </w:numPr>
        <w:ind w:left="360"/>
        <w:rPr>
          <w:rFonts w:ascii="Calibri" w:hAnsi="Calibri"/>
          <w:sz w:val="28"/>
          <w:szCs w:val="28"/>
        </w:rPr>
      </w:pPr>
      <w:r w:rsidRPr="00EF7596">
        <w:rPr>
          <w:rFonts w:ascii="Calibri" w:hAnsi="Calibri"/>
          <w:sz w:val="28"/>
        </w:rPr>
        <w:t xml:space="preserve">State-funded </w:t>
      </w:r>
      <w:r>
        <w:rPr>
          <w:rFonts w:ascii="Calibri" w:hAnsi="Calibri"/>
          <w:sz w:val="28"/>
          <w:szCs w:val="28"/>
        </w:rPr>
        <w:t>treatment programs</w:t>
      </w:r>
    </w:p>
    <w:p w:rsidR="00B32944" w:rsidRPr="00EF7596" w:rsidRDefault="00B32944" w:rsidP="00B32944">
      <w:pPr>
        <w:numPr>
          <w:ilvl w:val="1"/>
          <w:numId w:val="8"/>
        </w:numPr>
        <w:ind w:left="360"/>
        <w:rPr>
          <w:rFonts w:ascii="Calibri" w:hAnsi="Calibri"/>
          <w:sz w:val="28"/>
        </w:rPr>
      </w:pPr>
      <w:r w:rsidRPr="00295CEB">
        <w:rPr>
          <w:rFonts w:ascii="Calibri" w:hAnsi="Calibri"/>
          <w:sz w:val="28"/>
          <w:szCs w:val="28"/>
        </w:rPr>
        <w:t>Facilities that ch</w:t>
      </w:r>
      <w:r w:rsidRPr="00EF7596">
        <w:rPr>
          <w:rFonts w:ascii="Calibri" w:hAnsi="Calibri"/>
          <w:sz w:val="28"/>
        </w:rPr>
        <w:t>arge on a sliding fee scale,</w:t>
      </w:r>
      <w:r w:rsidR="00C376F8">
        <w:rPr>
          <w:rFonts w:ascii="Calibri" w:hAnsi="Calibri"/>
          <w:sz w:val="28"/>
        </w:rPr>
        <w:t xml:space="preserve"> or accept Medicare or Medicaid</w:t>
      </w:r>
      <w:r w:rsidRPr="00EF7596">
        <w:rPr>
          <w:rFonts w:ascii="Calibri" w:hAnsi="Calibri"/>
          <w:sz w:val="28"/>
        </w:rPr>
        <w:t xml:space="preserve"> </w:t>
      </w:r>
    </w:p>
    <w:p w:rsidR="00B32944" w:rsidRDefault="00B32944" w:rsidP="00B32944">
      <w:pPr>
        <w:rPr>
          <w:rFonts w:ascii="Calibri" w:hAnsi="Calibri"/>
          <w:sz w:val="28"/>
        </w:rPr>
      </w:pPr>
    </w:p>
    <w:p w:rsidR="00BB197E" w:rsidRDefault="00B32944" w:rsidP="00B32944">
      <w:pPr>
        <w:rPr>
          <w:rFonts w:ascii="Calibri" w:hAnsi="Calibri"/>
          <w:sz w:val="28"/>
        </w:rPr>
      </w:pPr>
      <w:r w:rsidRPr="00EF7596">
        <w:rPr>
          <w:rFonts w:ascii="Calibri" w:hAnsi="Calibri"/>
          <w:sz w:val="28"/>
        </w:rPr>
        <w:t>If you have health insurance, you should contact your insurer for a list of participating health care providers and fa</w:t>
      </w:r>
      <w:r w:rsidR="00C376F8">
        <w:rPr>
          <w:rFonts w:ascii="Calibri" w:hAnsi="Calibri"/>
          <w:sz w:val="28"/>
        </w:rPr>
        <w:t>cilities</w:t>
      </w:r>
    </w:p>
    <w:p w:rsidR="005A0EFC" w:rsidRPr="002C088D" w:rsidRDefault="005A0EFC" w:rsidP="00B32944">
      <w:pPr>
        <w:rPr>
          <w:rFonts w:ascii="Calibri" w:hAnsi="Calibri"/>
          <w:color w:val="009999"/>
          <w:sz w:val="28"/>
        </w:rPr>
      </w:pPr>
    </w:p>
    <w:p w:rsidR="00B32944" w:rsidRPr="002C088D" w:rsidRDefault="00B32944" w:rsidP="00B32944">
      <w:pPr>
        <w:rPr>
          <w:rFonts w:ascii="Calibri" w:hAnsi="Calibri" w:cs="Tahoma"/>
          <w:b/>
          <w:color w:val="009999"/>
          <w:sz w:val="32"/>
          <w:szCs w:val="28"/>
        </w:rPr>
      </w:pPr>
      <w:r w:rsidRPr="002C088D">
        <w:rPr>
          <w:rFonts w:ascii="Calibri" w:hAnsi="Calibri" w:cs="Tahoma"/>
          <w:b/>
          <w:color w:val="009999"/>
          <w:sz w:val="32"/>
          <w:szCs w:val="28"/>
        </w:rPr>
        <w:t xml:space="preserve">Alcoholics Anonymous (AA) </w:t>
      </w:r>
      <w:r w:rsidR="00C376F8" w:rsidRPr="002C088D">
        <w:rPr>
          <w:rFonts w:ascii="Calibri" w:hAnsi="Calibri" w:cs="Tahoma"/>
          <w:b/>
          <w:color w:val="009999"/>
          <w:sz w:val="32"/>
          <w:szCs w:val="28"/>
        </w:rPr>
        <w:t>and</w:t>
      </w:r>
      <w:r w:rsidRPr="002C088D">
        <w:rPr>
          <w:rFonts w:ascii="Calibri" w:hAnsi="Calibri" w:cs="Tahoma"/>
          <w:b/>
          <w:color w:val="009999"/>
          <w:sz w:val="32"/>
          <w:szCs w:val="28"/>
        </w:rPr>
        <w:t xml:space="preserve"> </w:t>
      </w:r>
      <w:r w:rsidRPr="002C088D">
        <w:rPr>
          <w:rFonts w:ascii="Calibri" w:hAnsi="Calibri"/>
          <w:b/>
          <w:color w:val="009999"/>
          <w:sz w:val="32"/>
          <w:szCs w:val="28"/>
        </w:rPr>
        <w:t>Narcotics Anonymous (NA)</w:t>
      </w:r>
    </w:p>
    <w:p w:rsidR="00B32944" w:rsidRPr="00CF22E6" w:rsidRDefault="00B32944" w:rsidP="00B32944">
      <w:pPr>
        <w:rPr>
          <w:rFonts w:ascii="Calibri" w:hAnsi="Calibri" w:cs="Tahoma"/>
          <w:i/>
          <w:sz w:val="28"/>
        </w:rPr>
      </w:pPr>
      <w:r w:rsidRPr="00EF7596">
        <w:rPr>
          <w:rFonts w:ascii="Calibri" w:hAnsi="Calibri" w:cs="Tahoma"/>
          <w:sz w:val="28"/>
        </w:rPr>
        <w:t xml:space="preserve">AA and NA are fellowships of men and women who share their experience, strength and hope to recover from alcoholism and drug addiction. There are no </w:t>
      </w:r>
      <w:r w:rsidR="00C376F8" w:rsidRPr="00EF7596">
        <w:rPr>
          <w:rFonts w:ascii="Calibri" w:hAnsi="Calibri" w:cs="Tahoma"/>
          <w:sz w:val="28"/>
        </w:rPr>
        <w:t xml:space="preserve">membership </w:t>
      </w:r>
      <w:r w:rsidRPr="00EF7596">
        <w:rPr>
          <w:rFonts w:ascii="Calibri" w:hAnsi="Calibri" w:cs="Tahoma"/>
          <w:sz w:val="28"/>
        </w:rPr>
        <w:t>dues or fees</w:t>
      </w:r>
      <w:r w:rsidR="00C376F8">
        <w:rPr>
          <w:rFonts w:ascii="Calibri" w:hAnsi="Calibri" w:cs="Tahoma"/>
          <w:sz w:val="28"/>
        </w:rPr>
        <w:t xml:space="preserve">.  </w:t>
      </w:r>
      <w:r w:rsidRPr="00EF7596">
        <w:rPr>
          <w:rFonts w:ascii="Calibri" w:hAnsi="Calibri" w:cs="Tahoma"/>
          <w:sz w:val="28"/>
        </w:rPr>
        <w:t xml:space="preserve">To find the closest AA or NA </w:t>
      </w:r>
      <w:r w:rsidR="00C376F8">
        <w:rPr>
          <w:rFonts w:ascii="Calibri" w:hAnsi="Calibri" w:cs="Tahoma"/>
          <w:sz w:val="28"/>
        </w:rPr>
        <w:t>group,</w:t>
      </w:r>
      <w:r>
        <w:rPr>
          <w:rFonts w:ascii="Calibri" w:hAnsi="Calibri" w:cs="Tahoma"/>
          <w:sz w:val="28"/>
        </w:rPr>
        <w:t xml:space="preserve"> visit the national websites, </w:t>
      </w:r>
      <w:hyperlink r:id="rId10" w:history="1">
        <w:r w:rsidR="00CF22E6" w:rsidRPr="00AC7CAE">
          <w:rPr>
            <w:rStyle w:val="Hyperlink"/>
            <w:rFonts w:ascii="Calibri" w:hAnsi="Calibri" w:cs="Tahoma"/>
            <w:i/>
            <w:sz w:val="28"/>
          </w:rPr>
          <w:t>www.aa.org</w:t>
        </w:r>
      </w:hyperlink>
      <w:r w:rsidR="00CF22E6">
        <w:rPr>
          <w:rFonts w:ascii="Calibri" w:hAnsi="Calibri" w:cs="Tahoma"/>
          <w:i/>
          <w:sz w:val="28"/>
        </w:rPr>
        <w:t xml:space="preserve"> </w:t>
      </w:r>
      <w:r>
        <w:rPr>
          <w:rFonts w:ascii="Calibri" w:hAnsi="Calibri" w:cs="Tahoma"/>
          <w:sz w:val="28"/>
        </w:rPr>
        <w:t xml:space="preserve">or </w:t>
      </w:r>
      <w:hyperlink r:id="rId11" w:history="1">
        <w:r w:rsidRPr="00CF22E6">
          <w:rPr>
            <w:rStyle w:val="Hyperlink"/>
            <w:rFonts w:ascii="Calibri" w:hAnsi="Calibri" w:cs="Tahoma"/>
            <w:i/>
            <w:sz w:val="28"/>
          </w:rPr>
          <w:t>www.na.org</w:t>
        </w:r>
      </w:hyperlink>
      <w:r>
        <w:rPr>
          <w:rFonts w:ascii="Calibri" w:hAnsi="Calibri" w:cs="Tahoma"/>
          <w:sz w:val="28"/>
        </w:rPr>
        <w:t xml:space="preserve">. </w:t>
      </w:r>
    </w:p>
    <w:p w:rsidR="00B4042C" w:rsidRDefault="00B32944" w:rsidP="00B4042C">
      <w:pPr>
        <w:rPr>
          <w:rFonts w:ascii="Calibri" w:hAnsi="Calibri" w:cs="Tahoma"/>
          <w:sz w:val="28"/>
        </w:rPr>
      </w:pPr>
      <w:r w:rsidRPr="00EF7596">
        <w:rPr>
          <w:rFonts w:ascii="Calibri" w:hAnsi="Calibri" w:cs="Tahoma"/>
          <w:sz w:val="28"/>
        </w:rPr>
        <w:t>An internet search of the name of a town or region you live in and “Alcoholics Anonymous” or “</w:t>
      </w:r>
      <w:r w:rsidRPr="00EF7596">
        <w:rPr>
          <w:rFonts w:ascii="Calibri" w:hAnsi="Calibri"/>
          <w:sz w:val="28"/>
        </w:rPr>
        <w:t>Narcotics Anonymous”</w:t>
      </w:r>
      <w:r w:rsidRPr="00EF7596">
        <w:rPr>
          <w:rFonts w:ascii="Calibri" w:hAnsi="Calibri"/>
          <w:b/>
          <w:sz w:val="28"/>
        </w:rPr>
        <w:t xml:space="preserve"> </w:t>
      </w:r>
      <w:r w:rsidRPr="00EF7596">
        <w:rPr>
          <w:rFonts w:ascii="Calibri" w:hAnsi="Calibri" w:cs="Tahoma"/>
          <w:sz w:val="28"/>
        </w:rPr>
        <w:t>will</w:t>
      </w:r>
      <w:r w:rsidR="00C376F8">
        <w:rPr>
          <w:rFonts w:ascii="Calibri" w:hAnsi="Calibri" w:cs="Tahoma"/>
          <w:sz w:val="28"/>
        </w:rPr>
        <w:t xml:space="preserve"> often locate local meetings.  </w:t>
      </w:r>
      <w:r w:rsidRPr="00EF7596">
        <w:rPr>
          <w:rFonts w:ascii="Calibri" w:hAnsi="Calibri" w:cs="Tahoma"/>
          <w:sz w:val="28"/>
        </w:rPr>
        <w:t>Phone numbers for AA and NA are also often listed</w:t>
      </w:r>
      <w:r w:rsidR="00BB197E">
        <w:rPr>
          <w:rFonts w:ascii="Calibri" w:hAnsi="Calibri" w:cs="Tahoma"/>
          <w:sz w:val="28"/>
        </w:rPr>
        <w:t xml:space="preserve"> in local telephone directories.</w:t>
      </w:r>
    </w:p>
    <w:p w:rsidR="00B4042C" w:rsidRPr="00D73DFE" w:rsidRDefault="00B4042C" w:rsidP="00B4042C">
      <w:pPr>
        <w:rPr>
          <w:rFonts w:asciiTheme="majorHAnsi" w:hAnsiTheme="majorHAnsi"/>
          <w:b/>
          <w:bCs/>
          <w:color w:val="009999"/>
          <w:sz w:val="32"/>
          <w:szCs w:val="32"/>
        </w:rPr>
      </w:pPr>
      <w:r w:rsidRPr="00D73DFE">
        <w:rPr>
          <w:rFonts w:asciiTheme="majorHAnsi" w:hAnsiTheme="majorHAnsi"/>
          <w:b/>
          <w:bCs/>
          <w:color w:val="009999"/>
          <w:sz w:val="32"/>
          <w:szCs w:val="32"/>
        </w:rPr>
        <w:lastRenderedPageBreak/>
        <w:t xml:space="preserve">Family Preservation Services, INC-Eastern Shore Region                           </w:t>
      </w:r>
    </w:p>
    <w:p w:rsidR="00B4042C" w:rsidRPr="00A6456A" w:rsidRDefault="00B4042C" w:rsidP="00B4042C">
      <w:pPr>
        <w:rPr>
          <w:rFonts w:asciiTheme="majorHAnsi" w:hAnsiTheme="majorHAnsi"/>
          <w:sz w:val="28"/>
          <w:szCs w:val="28"/>
        </w:rPr>
      </w:pPr>
      <w:r w:rsidRPr="00A6456A">
        <w:rPr>
          <w:rFonts w:asciiTheme="majorHAnsi" w:hAnsiTheme="majorHAnsi"/>
          <w:sz w:val="28"/>
          <w:szCs w:val="28"/>
        </w:rPr>
        <w:t>FPS offers substance abuse services for adolescents and young adults requiring substance abuse assessment, treatment and/or relapse prevention services. The program objective is to assist individuals to understand their alcohol and other drug use and the stages of change in overcoming drug problems. We facilitate movement through the stages of change to help teens make healthier choices in all areas of their lives. Please call for further information.</w:t>
      </w:r>
    </w:p>
    <w:p w:rsidR="00B4042C" w:rsidRDefault="00B4042C" w:rsidP="00B4042C">
      <w:pPr>
        <w:rPr>
          <w:rFonts w:asciiTheme="majorHAnsi" w:hAnsiTheme="majorHAnsi"/>
          <w:b/>
          <w:sz w:val="28"/>
          <w:szCs w:val="28"/>
        </w:rPr>
      </w:pPr>
      <w:r w:rsidRPr="007233FE">
        <w:rPr>
          <w:rFonts w:asciiTheme="majorHAnsi" w:hAnsiTheme="majorHAnsi"/>
          <w:b/>
          <w:sz w:val="28"/>
          <w:szCs w:val="28"/>
        </w:rPr>
        <w:t xml:space="preserve">Website: </w:t>
      </w:r>
      <w:r>
        <w:rPr>
          <w:rFonts w:asciiTheme="majorHAnsi" w:hAnsiTheme="majorHAnsi"/>
          <w:b/>
          <w:sz w:val="28"/>
          <w:szCs w:val="28"/>
        </w:rPr>
        <w:t xml:space="preserve"> </w:t>
      </w:r>
      <w:hyperlink r:id="rId12" w:history="1">
        <w:r w:rsidRPr="00AC7CAE">
          <w:rPr>
            <w:rStyle w:val="Hyperlink"/>
            <w:rFonts w:asciiTheme="majorHAnsi" w:hAnsiTheme="majorHAnsi"/>
            <w:b/>
            <w:sz w:val="28"/>
            <w:szCs w:val="28"/>
          </w:rPr>
          <w:t>www.fpscorp.com</w:t>
        </w:r>
      </w:hyperlink>
    </w:p>
    <w:p w:rsidR="00B4042C" w:rsidRDefault="00B4042C" w:rsidP="00B4042C">
      <w:pPr>
        <w:rPr>
          <w:rFonts w:asciiTheme="majorHAnsi" w:hAnsiTheme="majorHAnsi"/>
          <w:sz w:val="28"/>
          <w:szCs w:val="28"/>
        </w:rPr>
      </w:pPr>
      <w:r w:rsidRPr="007233FE">
        <w:rPr>
          <w:rFonts w:asciiTheme="majorHAnsi" w:hAnsiTheme="majorHAnsi"/>
          <w:b/>
          <w:sz w:val="28"/>
          <w:szCs w:val="28"/>
        </w:rPr>
        <w:t>PH: 757-442-7690   Fax: 757-442-7692</w:t>
      </w:r>
      <w:r w:rsidRPr="00A6456A">
        <w:rPr>
          <w:rFonts w:asciiTheme="majorHAnsi" w:hAnsiTheme="majorHAnsi"/>
          <w:sz w:val="28"/>
          <w:szCs w:val="28"/>
        </w:rPr>
        <w:t xml:space="preserve">   </w:t>
      </w:r>
    </w:p>
    <w:p w:rsidR="00B4042C" w:rsidRPr="00A6456A" w:rsidRDefault="00B4042C" w:rsidP="00B4042C">
      <w:pPr>
        <w:rPr>
          <w:rFonts w:asciiTheme="majorHAnsi" w:hAnsiTheme="majorHAnsi"/>
          <w:sz w:val="28"/>
          <w:szCs w:val="28"/>
        </w:rPr>
      </w:pPr>
    </w:p>
    <w:p w:rsidR="00B4042C" w:rsidRPr="00D73DFE" w:rsidRDefault="00B4042C" w:rsidP="00B4042C">
      <w:pPr>
        <w:rPr>
          <w:rFonts w:asciiTheme="majorHAnsi" w:hAnsiTheme="majorHAnsi"/>
          <w:b/>
          <w:bCs/>
          <w:color w:val="009999"/>
          <w:sz w:val="32"/>
          <w:szCs w:val="32"/>
        </w:rPr>
      </w:pPr>
      <w:r w:rsidRPr="00D73DFE">
        <w:rPr>
          <w:rFonts w:asciiTheme="majorHAnsi" w:hAnsiTheme="majorHAnsi"/>
          <w:b/>
          <w:bCs/>
          <w:color w:val="009999"/>
          <w:sz w:val="32"/>
          <w:szCs w:val="32"/>
        </w:rPr>
        <w:t>Community Services Board-Chesapeake</w:t>
      </w:r>
    </w:p>
    <w:p w:rsidR="00B4042C" w:rsidRPr="00A6456A" w:rsidRDefault="00B4042C" w:rsidP="00B4042C">
      <w:pPr>
        <w:rPr>
          <w:rFonts w:asciiTheme="majorHAnsi" w:hAnsiTheme="majorHAnsi"/>
          <w:sz w:val="28"/>
          <w:szCs w:val="28"/>
        </w:rPr>
      </w:pPr>
      <w:r w:rsidRPr="00A6456A">
        <w:rPr>
          <w:rFonts w:asciiTheme="majorHAnsi" w:hAnsiTheme="majorHAnsi"/>
          <w:sz w:val="28"/>
          <w:szCs w:val="28"/>
        </w:rPr>
        <w:t>The Community Services Board offers mental health and substance abuse services for citizens through direct operation and through contracts with private agencies. Fees: Charges for most services are available based on individuals' ability to pay. Major insurers accepted.</w:t>
      </w:r>
    </w:p>
    <w:p w:rsidR="00B4042C" w:rsidRPr="007233FE" w:rsidRDefault="00B4042C" w:rsidP="00B4042C">
      <w:pPr>
        <w:rPr>
          <w:rFonts w:asciiTheme="majorHAnsi" w:hAnsiTheme="majorHAnsi"/>
          <w:b/>
          <w:sz w:val="28"/>
          <w:szCs w:val="28"/>
        </w:rPr>
      </w:pPr>
      <w:r w:rsidRPr="007233FE">
        <w:rPr>
          <w:rFonts w:asciiTheme="majorHAnsi" w:hAnsiTheme="majorHAnsi"/>
          <w:b/>
          <w:sz w:val="28"/>
          <w:szCs w:val="28"/>
        </w:rPr>
        <w:t xml:space="preserve">Website: </w:t>
      </w:r>
      <w:hyperlink r:id="rId13" w:history="1">
        <w:r w:rsidRPr="007233FE">
          <w:rPr>
            <w:rStyle w:val="Hyperlink"/>
            <w:rFonts w:asciiTheme="majorHAnsi" w:hAnsiTheme="majorHAnsi"/>
            <w:b/>
            <w:sz w:val="28"/>
            <w:szCs w:val="28"/>
          </w:rPr>
          <w:t>www.cityofchesapeake.net/csb</w:t>
        </w:r>
      </w:hyperlink>
    </w:p>
    <w:p w:rsidR="00B4042C" w:rsidRPr="007233FE" w:rsidRDefault="00B4042C" w:rsidP="00B4042C">
      <w:pPr>
        <w:rPr>
          <w:rFonts w:asciiTheme="majorHAnsi" w:hAnsiTheme="majorHAnsi"/>
          <w:b/>
          <w:sz w:val="28"/>
          <w:szCs w:val="28"/>
        </w:rPr>
      </w:pPr>
      <w:r w:rsidRPr="007233FE">
        <w:rPr>
          <w:rFonts w:asciiTheme="majorHAnsi" w:hAnsiTheme="majorHAnsi"/>
          <w:b/>
          <w:sz w:val="28"/>
          <w:szCs w:val="28"/>
        </w:rPr>
        <w:t>PH: 757-547-9334</w:t>
      </w:r>
    </w:p>
    <w:p w:rsidR="00B4042C" w:rsidRPr="00A6456A" w:rsidRDefault="00B4042C" w:rsidP="00B4042C">
      <w:pPr>
        <w:rPr>
          <w:rFonts w:asciiTheme="majorHAnsi" w:hAnsiTheme="majorHAnsi"/>
          <w:sz w:val="28"/>
          <w:szCs w:val="28"/>
        </w:rPr>
      </w:pPr>
    </w:p>
    <w:p w:rsidR="00B4042C" w:rsidRPr="00970D49" w:rsidRDefault="00B4042C" w:rsidP="00B4042C">
      <w:pPr>
        <w:rPr>
          <w:rFonts w:asciiTheme="majorHAnsi" w:hAnsiTheme="majorHAnsi"/>
          <w:b/>
          <w:bCs/>
          <w:sz w:val="32"/>
          <w:szCs w:val="32"/>
        </w:rPr>
      </w:pPr>
      <w:r w:rsidRPr="00D73DFE">
        <w:rPr>
          <w:rFonts w:asciiTheme="majorHAnsi" w:hAnsiTheme="majorHAnsi"/>
          <w:b/>
          <w:bCs/>
          <w:color w:val="009999"/>
          <w:sz w:val="32"/>
          <w:szCs w:val="32"/>
        </w:rPr>
        <w:t xml:space="preserve">Addiction Rehab Nationwide Hotline </w:t>
      </w:r>
    </w:p>
    <w:p w:rsidR="00B4042C" w:rsidRPr="00A6456A" w:rsidRDefault="00B4042C" w:rsidP="00B4042C">
      <w:pPr>
        <w:rPr>
          <w:rFonts w:asciiTheme="majorHAnsi" w:hAnsiTheme="majorHAnsi"/>
          <w:sz w:val="28"/>
          <w:szCs w:val="28"/>
        </w:rPr>
      </w:pPr>
      <w:r w:rsidRPr="00A6456A">
        <w:rPr>
          <w:rFonts w:asciiTheme="majorHAnsi" w:hAnsiTheme="majorHAnsi"/>
          <w:sz w:val="28"/>
          <w:szCs w:val="28"/>
        </w:rPr>
        <w:t>Addiction Rehab Nationwide Hotline is a 24/7 is a national hotline that provides direct services to anyone affected by substance abuse. They assist individuals with resources and also assist to locate a rehab facility to start their recovery. Please call for further information.</w:t>
      </w:r>
    </w:p>
    <w:p w:rsidR="00B4042C" w:rsidRPr="00114268" w:rsidRDefault="00B4042C" w:rsidP="00B4042C">
      <w:pPr>
        <w:rPr>
          <w:rFonts w:asciiTheme="majorHAnsi" w:hAnsiTheme="majorHAnsi"/>
          <w:b/>
          <w:sz w:val="28"/>
          <w:szCs w:val="28"/>
        </w:rPr>
      </w:pPr>
      <w:r w:rsidRPr="00114268">
        <w:rPr>
          <w:rFonts w:asciiTheme="majorHAnsi" w:hAnsiTheme="majorHAnsi"/>
          <w:b/>
          <w:sz w:val="28"/>
          <w:szCs w:val="28"/>
        </w:rPr>
        <w:t xml:space="preserve">Hotline: 844-279-7170 </w:t>
      </w:r>
    </w:p>
    <w:p w:rsidR="00B4042C" w:rsidRDefault="00B4042C" w:rsidP="00B4042C">
      <w:pPr>
        <w:rPr>
          <w:rFonts w:asciiTheme="majorHAnsi" w:hAnsiTheme="majorHAnsi"/>
          <w:b/>
          <w:bCs/>
          <w:color w:val="009999"/>
          <w:sz w:val="32"/>
          <w:szCs w:val="32"/>
        </w:rPr>
      </w:pPr>
    </w:p>
    <w:p w:rsidR="00B4042C" w:rsidRPr="00D73DFE" w:rsidRDefault="00B4042C" w:rsidP="00B4042C">
      <w:pPr>
        <w:rPr>
          <w:rFonts w:asciiTheme="majorHAnsi" w:hAnsiTheme="majorHAnsi"/>
          <w:b/>
          <w:bCs/>
          <w:color w:val="009999"/>
          <w:sz w:val="32"/>
          <w:szCs w:val="32"/>
        </w:rPr>
      </w:pPr>
      <w:r w:rsidRPr="00D73DFE">
        <w:rPr>
          <w:rFonts w:asciiTheme="majorHAnsi" w:hAnsiTheme="majorHAnsi"/>
          <w:b/>
          <w:bCs/>
          <w:color w:val="009999"/>
          <w:sz w:val="32"/>
          <w:szCs w:val="32"/>
        </w:rPr>
        <w:t xml:space="preserve">Latch Key Projects, LLC </w:t>
      </w:r>
    </w:p>
    <w:p w:rsidR="00B4042C" w:rsidRPr="00A6456A" w:rsidRDefault="00B4042C" w:rsidP="00B4042C">
      <w:pPr>
        <w:rPr>
          <w:rFonts w:asciiTheme="majorHAnsi" w:hAnsiTheme="majorHAnsi"/>
          <w:sz w:val="28"/>
          <w:szCs w:val="28"/>
        </w:rPr>
      </w:pPr>
      <w:r w:rsidRPr="00A6456A">
        <w:rPr>
          <w:rFonts w:asciiTheme="majorHAnsi" w:hAnsiTheme="majorHAnsi"/>
          <w:sz w:val="28"/>
          <w:szCs w:val="28"/>
        </w:rPr>
        <w:t>Inpatient alcohol and drug abuse treatment and counseling services. Please call for further information.</w:t>
      </w:r>
    </w:p>
    <w:p w:rsidR="00B4042C" w:rsidRDefault="00B4042C" w:rsidP="00B4042C">
      <w:pPr>
        <w:rPr>
          <w:rFonts w:asciiTheme="majorHAnsi" w:hAnsiTheme="majorHAnsi"/>
          <w:b/>
          <w:sz w:val="28"/>
          <w:szCs w:val="28"/>
        </w:rPr>
      </w:pPr>
      <w:r w:rsidRPr="00114268">
        <w:rPr>
          <w:rFonts w:asciiTheme="majorHAnsi" w:hAnsiTheme="majorHAnsi"/>
          <w:b/>
          <w:sz w:val="28"/>
          <w:szCs w:val="28"/>
        </w:rPr>
        <w:t>PH: 757-424-2357</w:t>
      </w:r>
    </w:p>
    <w:p w:rsidR="00B4042C" w:rsidRPr="00A6456A" w:rsidRDefault="00B4042C" w:rsidP="00B4042C">
      <w:pPr>
        <w:rPr>
          <w:rFonts w:asciiTheme="majorHAnsi" w:hAnsiTheme="majorHAnsi"/>
          <w:sz w:val="28"/>
          <w:szCs w:val="28"/>
        </w:rPr>
      </w:pPr>
    </w:p>
    <w:p w:rsidR="00B4042C" w:rsidRPr="00970D49" w:rsidRDefault="00B4042C" w:rsidP="00B4042C">
      <w:pPr>
        <w:rPr>
          <w:rFonts w:asciiTheme="majorHAnsi" w:hAnsiTheme="majorHAnsi"/>
          <w:b/>
          <w:bCs/>
          <w:sz w:val="32"/>
          <w:szCs w:val="32"/>
        </w:rPr>
      </w:pPr>
      <w:r w:rsidRPr="00D73DFE">
        <w:rPr>
          <w:rFonts w:asciiTheme="majorHAnsi" w:hAnsiTheme="majorHAnsi"/>
          <w:b/>
          <w:bCs/>
          <w:color w:val="009999"/>
          <w:sz w:val="32"/>
          <w:szCs w:val="32"/>
        </w:rPr>
        <w:t>Bruder Alcohol-Drug Treatment</w:t>
      </w:r>
      <w:r w:rsidRPr="00970D49">
        <w:rPr>
          <w:rFonts w:asciiTheme="majorHAnsi" w:hAnsiTheme="majorHAnsi"/>
          <w:b/>
          <w:bCs/>
          <w:sz w:val="32"/>
          <w:szCs w:val="32"/>
        </w:rPr>
        <w:t xml:space="preserve"> </w:t>
      </w:r>
    </w:p>
    <w:p w:rsidR="00B4042C" w:rsidRPr="00A6456A" w:rsidRDefault="00B4042C" w:rsidP="00B4042C">
      <w:pPr>
        <w:rPr>
          <w:rFonts w:asciiTheme="majorHAnsi" w:hAnsiTheme="majorHAnsi"/>
          <w:sz w:val="28"/>
          <w:szCs w:val="28"/>
        </w:rPr>
      </w:pPr>
      <w:r w:rsidRPr="00A6456A">
        <w:rPr>
          <w:rFonts w:asciiTheme="majorHAnsi" w:hAnsiTheme="majorHAnsi"/>
          <w:sz w:val="28"/>
          <w:szCs w:val="28"/>
        </w:rPr>
        <w:t>Inpatient alcohol and drug abuse treatment and counseling services. Please call for further information.</w:t>
      </w:r>
    </w:p>
    <w:p w:rsidR="00B4042C" w:rsidRDefault="00B4042C" w:rsidP="00B4042C">
      <w:pPr>
        <w:rPr>
          <w:rFonts w:asciiTheme="majorHAnsi" w:hAnsiTheme="majorHAnsi"/>
          <w:b/>
          <w:sz w:val="28"/>
          <w:szCs w:val="28"/>
        </w:rPr>
      </w:pPr>
      <w:r w:rsidRPr="00114268">
        <w:rPr>
          <w:rFonts w:asciiTheme="majorHAnsi" w:hAnsiTheme="majorHAnsi"/>
          <w:b/>
          <w:sz w:val="28"/>
          <w:szCs w:val="28"/>
        </w:rPr>
        <w:t>PH: 757-498-9320</w:t>
      </w:r>
    </w:p>
    <w:p w:rsidR="00B4042C" w:rsidRDefault="00B4042C" w:rsidP="00B4042C">
      <w:pPr>
        <w:rPr>
          <w:rFonts w:asciiTheme="majorHAnsi" w:hAnsiTheme="majorHAnsi"/>
          <w:b/>
          <w:sz w:val="28"/>
          <w:szCs w:val="28"/>
        </w:rPr>
      </w:pPr>
    </w:p>
    <w:p w:rsidR="00B4042C" w:rsidRDefault="00B4042C" w:rsidP="00B4042C">
      <w:pPr>
        <w:rPr>
          <w:rFonts w:asciiTheme="majorHAnsi" w:hAnsiTheme="majorHAnsi"/>
          <w:b/>
          <w:sz w:val="28"/>
          <w:szCs w:val="28"/>
        </w:rPr>
      </w:pPr>
    </w:p>
    <w:p w:rsidR="00B4042C" w:rsidRPr="00114268" w:rsidRDefault="00B4042C" w:rsidP="00B4042C">
      <w:pPr>
        <w:rPr>
          <w:rFonts w:asciiTheme="majorHAnsi" w:hAnsiTheme="majorHAnsi"/>
          <w:b/>
          <w:sz w:val="28"/>
          <w:szCs w:val="28"/>
        </w:rPr>
      </w:pPr>
    </w:p>
    <w:p w:rsidR="00FC058F" w:rsidRDefault="00FC058F" w:rsidP="00B4042C">
      <w:pPr>
        <w:rPr>
          <w:rFonts w:asciiTheme="majorHAnsi" w:hAnsiTheme="majorHAnsi"/>
          <w:b/>
          <w:bCs/>
          <w:color w:val="009999"/>
          <w:sz w:val="32"/>
          <w:szCs w:val="32"/>
        </w:rPr>
      </w:pPr>
    </w:p>
    <w:p w:rsidR="00B4042C" w:rsidRPr="00D73DFE" w:rsidRDefault="00B4042C" w:rsidP="00B4042C">
      <w:pPr>
        <w:rPr>
          <w:rFonts w:asciiTheme="majorHAnsi" w:hAnsiTheme="majorHAnsi"/>
          <w:b/>
          <w:bCs/>
          <w:color w:val="009999"/>
          <w:sz w:val="32"/>
          <w:szCs w:val="32"/>
        </w:rPr>
      </w:pPr>
      <w:r w:rsidRPr="00D73DFE">
        <w:rPr>
          <w:rFonts w:asciiTheme="majorHAnsi" w:hAnsiTheme="majorHAnsi"/>
          <w:b/>
          <w:bCs/>
          <w:color w:val="009999"/>
          <w:sz w:val="32"/>
          <w:szCs w:val="32"/>
        </w:rPr>
        <w:lastRenderedPageBreak/>
        <w:t xml:space="preserve">Alcoholism and Drug Detox Help </w:t>
      </w:r>
    </w:p>
    <w:p w:rsidR="00B4042C" w:rsidRPr="00A6456A" w:rsidRDefault="00B4042C" w:rsidP="00B4042C">
      <w:pPr>
        <w:rPr>
          <w:rFonts w:asciiTheme="majorHAnsi" w:hAnsiTheme="majorHAnsi"/>
          <w:sz w:val="28"/>
          <w:szCs w:val="28"/>
        </w:rPr>
      </w:pPr>
      <w:r w:rsidRPr="00A6456A">
        <w:rPr>
          <w:rFonts w:asciiTheme="majorHAnsi" w:hAnsiTheme="majorHAnsi"/>
          <w:sz w:val="28"/>
          <w:szCs w:val="28"/>
        </w:rPr>
        <w:t>Inpatient alcohol and drug abuse treatment and counseling services. Please call for further information.</w:t>
      </w:r>
    </w:p>
    <w:p w:rsidR="00B4042C" w:rsidRDefault="00B4042C" w:rsidP="00B4042C">
      <w:pPr>
        <w:rPr>
          <w:rFonts w:asciiTheme="majorHAnsi" w:hAnsiTheme="majorHAnsi"/>
          <w:b/>
          <w:sz w:val="28"/>
          <w:szCs w:val="28"/>
        </w:rPr>
      </w:pPr>
      <w:r w:rsidRPr="00114268">
        <w:rPr>
          <w:rFonts w:asciiTheme="majorHAnsi" w:hAnsiTheme="majorHAnsi"/>
          <w:b/>
          <w:sz w:val="28"/>
          <w:szCs w:val="28"/>
        </w:rPr>
        <w:t>PH: 757-516-7604</w:t>
      </w:r>
    </w:p>
    <w:p w:rsidR="00B4042C" w:rsidRPr="00114268" w:rsidRDefault="00B4042C" w:rsidP="00B4042C">
      <w:pPr>
        <w:rPr>
          <w:rFonts w:asciiTheme="majorHAnsi" w:hAnsiTheme="majorHAnsi"/>
          <w:b/>
          <w:sz w:val="28"/>
          <w:szCs w:val="28"/>
        </w:rPr>
      </w:pPr>
    </w:p>
    <w:p w:rsidR="00B4042C" w:rsidRPr="00D73DFE" w:rsidRDefault="00B4042C" w:rsidP="00B4042C">
      <w:pPr>
        <w:rPr>
          <w:rFonts w:asciiTheme="majorHAnsi" w:hAnsiTheme="majorHAnsi"/>
          <w:b/>
          <w:bCs/>
          <w:color w:val="009999"/>
          <w:sz w:val="32"/>
          <w:szCs w:val="32"/>
        </w:rPr>
      </w:pPr>
      <w:r w:rsidRPr="00D73DFE">
        <w:rPr>
          <w:rFonts w:asciiTheme="majorHAnsi" w:hAnsiTheme="majorHAnsi"/>
          <w:b/>
          <w:bCs/>
          <w:color w:val="009999"/>
          <w:sz w:val="32"/>
          <w:szCs w:val="32"/>
        </w:rPr>
        <w:t>Western Tidewater Community Services Board</w:t>
      </w:r>
    </w:p>
    <w:p w:rsidR="00B4042C" w:rsidRDefault="00B4042C" w:rsidP="00B4042C">
      <w:pPr>
        <w:spacing w:after="240"/>
        <w:contextualSpacing/>
        <w:rPr>
          <w:rFonts w:asciiTheme="majorHAnsi" w:hAnsiTheme="majorHAnsi"/>
          <w:sz w:val="28"/>
          <w:szCs w:val="28"/>
        </w:rPr>
      </w:pPr>
      <w:r w:rsidRPr="00A6456A">
        <w:rPr>
          <w:rFonts w:asciiTheme="majorHAnsi" w:hAnsiTheme="majorHAnsi"/>
          <w:sz w:val="28"/>
          <w:szCs w:val="28"/>
        </w:rPr>
        <w:t>Western Tidewater Community Services Board assure the delivery of treatment for individuals affected with substance abuse. They provide a coordinated system of quality recovery oriented care in Mental Health and rehabilitation. Please call for further information.</w:t>
      </w:r>
    </w:p>
    <w:p w:rsidR="00B4042C" w:rsidRDefault="00B4042C" w:rsidP="00B4042C">
      <w:pPr>
        <w:spacing w:after="240"/>
        <w:contextualSpacing/>
        <w:rPr>
          <w:rFonts w:asciiTheme="majorHAnsi" w:hAnsiTheme="majorHAnsi"/>
          <w:b/>
          <w:sz w:val="28"/>
          <w:szCs w:val="28"/>
        </w:rPr>
      </w:pPr>
      <w:r w:rsidRPr="00114268">
        <w:rPr>
          <w:rFonts w:asciiTheme="majorHAnsi" w:hAnsiTheme="majorHAnsi"/>
          <w:b/>
          <w:sz w:val="28"/>
          <w:szCs w:val="28"/>
        </w:rPr>
        <w:t xml:space="preserve">Main: 757-255-7133 </w:t>
      </w:r>
      <w:r w:rsidRPr="00114268">
        <w:rPr>
          <w:rFonts w:asciiTheme="majorHAnsi" w:hAnsiTheme="majorHAnsi"/>
          <w:b/>
          <w:sz w:val="28"/>
          <w:szCs w:val="28"/>
        </w:rPr>
        <w:br/>
        <w:t>Substance Abuse Services   PH: 757- 942-1988</w:t>
      </w:r>
    </w:p>
    <w:p w:rsidR="00B4042C" w:rsidRPr="00114268" w:rsidRDefault="00B4042C" w:rsidP="00B4042C">
      <w:pPr>
        <w:spacing w:after="240"/>
        <w:contextualSpacing/>
        <w:rPr>
          <w:rFonts w:asciiTheme="majorHAnsi" w:hAnsiTheme="majorHAnsi"/>
          <w:b/>
          <w:sz w:val="28"/>
          <w:szCs w:val="28"/>
        </w:rPr>
      </w:pPr>
    </w:p>
    <w:p w:rsidR="00B4042C" w:rsidRPr="00D73DFE" w:rsidRDefault="00B4042C" w:rsidP="00B4042C">
      <w:pPr>
        <w:rPr>
          <w:rFonts w:asciiTheme="majorHAnsi" w:hAnsiTheme="majorHAnsi"/>
          <w:b/>
          <w:bCs/>
          <w:color w:val="009999"/>
          <w:sz w:val="32"/>
          <w:szCs w:val="32"/>
        </w:rPr>
      </w:pPr>
      <w:r w:rsidRPr="00D73DFE">
        <w:rPr>
          <w:rFonts w:asciiTheme="majorHAnsi" w:hAnsiTheme="majorHAnsi"/>
          <w:b/>
          <w:bCs/>
          <w:color w:val="009999"/>
          <w:sz w:val="32"/>
          <w:szCs w:val="32"/>
        </w:rPr>
        <w:t>Western Tidewater Clinic</w:t>
      </w:r>
    </w:p>
    <w:p w:rsidR="00B4042C" w:rsidRPr="00A6456A" w:rsidRDefault="00B4042C" w:rsidP="00B4042C">
      <w:pPr>
        <w:rPr>
          <w:rFonts w:asciiTheme="majorHAnsi" w:hAnsiTheme="majorHAnsi"/>
          <w:sz w:val="28"/>
          <w:szCs w:val="28"/>
        </w:rPr>
      </w:pPr>
      <w:r w:rsidRPr="00A6456A">
        <w:rPr>
          <w:rFonts w:asciiTheme="majorHAnsi" w:hAnsiTheme="majorHAnsi"/>
          <w:sz w:val="28"/>
          <w:szCs w:val="28"/>
        </w:rPr>
        <w:t>Western Tidewater Free Clinic primary focus-mix of mental health/substance abuse services; substance abuse treatment; outpatient; persons with HIV/AIDS, Women, DUI/DWI offenders; self-payment, Medicare, private health insurance, military insurance (e.g. VA, TRICARE); sliding fee scale (fee is based on income/other factors); ASL or other assistance for hearing impaired.</w:t>
      </w:r>
    </w:p>
    <w:p w:rsidR="00B4042C" w:rsidRPr="00114268" w:rsidRDefault="00B4042C" w:rsidP="00B4042C">
      <w:pPr>
        <w:rPr>
          <w:rFonts w:asciiTheme="majorHAnsi" w:hAnsiTheme="majorHAnsi"/>
          <w:b/>
          <w:sz w:val="28"/>
          <w:szCs w:val="28"/>
        </w:rPr>
      </w:pPr>
      <w:r w:rsidRPr="00114268">
        <w:rPr>
          <w:rFonts w:asciiTheme="majorHAnsi" w:hAnsiTheme="majorHAnsi"/>
          <w:b/>
          <w:sz w:val="28"/>
          <w:szCs w:val="28"/>
        </w:rPr>
        <w:t>Website:  www.wfreeclinic.org</w:t>
      </w:r>
    </w:p>
    <w:p w:rsidR="00B4042C" w:rsidRDefault="00B4042C" w:rsidP="00B4042C">
      <w:pPr>
        <w:rPr>
          <w:rFonts w:asciiTheme="majorHAnsi" w:hAnsiTheme="majorHAnsi"/>
          <w:sz w:val="28"/>
          <w:szCs w:val="28"/>
        </w:rPr>
      </w:pPr>
      <w:r w:rsidRPr="00114268">
        <w:rPr>
          <w:rFonts w:asciiTheme="majorHAnsi" w:hAnsiTheme="majorHAnsi"/>
          <w:b/>
          <w:sz w:val="28"/>
          <w:szCs w:val="28"/>
        </w:rPr>
        <w:t>PH: 757-923-1060 Fax: 757-923-1068</w:t>
      </w:r>
      <w:r w:rsidRPr="00A6456A">
        <w:rPr>
          <w:rFonts w:asciiTheme="majorHAnsi" w:hAnsiTheme="majorHAnsi"/>
          <w:sz w:val="28"/>
          <w:szCs w:val="28"/>
        </w:rPr>
        <w:t xml:space="preserve"> </w:t>
      </w:r>
      <w:r w:rsidRPr="00A6456A">
        <w:rPr>
          <w:rFonts w:asciiTheme="majorHAnsi" w:hAnsiTheme="majorHAnsi"/>
          <w:sz w:val="28"/>
          <w:szCs w:val="28"/>
        </w:rPr>
        <w:tab/>
      </w:r>
    </w:p>
    <w:p w:rsidR="00B4042C" w:rsidRPr="00A6456A" w:rsidRDefault="00B4042C" w:rsidP="00B4042C">
      <w:pPr>
        <w:rPr>
          <w:rFonts w:asciiTheme="majorHAnsi" w:hAnsiTheme="majorHAnsi"/>
          <w:sz w:val="28"/>
          <w:szCs w:val="28"/>
        </w:rPr>
      </w:pPr>
    </w:p>
    <w:p w:rsidR="00B4042C" w:rsidRPr="00D73DFE" w:rsidRDefault="00B4042C" w:rsidP="00B4042C">
      <w:pPr>
        <w:spacing w:after="240"/>
        <w:contextualSpacing/>
        <w:rPr>
          <w:rFonts w:asciiTheme="majorHAnsi" w:hAnsiTheme="majorHAnsi"/>
          <w:b/>
          <w:bCs/>
          <w:color w:val="009999"/>
          <w:sz w:val="32"/>
          <w:szCs w:val="32"/>
        </w:rPr>
      </w:pPr>
      <w:r w:rsidRPr="00D73DFE">
        <w:rPr>
          <w:rFonts w:asciiTheme="majorHAnsi" w:hAnsiTheme="majorHAnsi"/>
          <w:b/>
          <w:bCs/>
          <w:color w:val="009999"/>
          <w:sz w:val="32"/>
          <w:szCs w:val="32"/>
        </w:rPr>
        <w:t>Salvation Army-Adult Rehabilitation Program</w:t>
      </w:r>
    </w:p>
    <w:p w:rsidR="00B4042C" w:rsidRPr="00A6456A" w:rsidRDefault="00B4042C" w:rsidP="00B4042C">
      <w:pPr>
        <w:spacing w:after="240"/>
        <w:contextualSpacing/>
        <w:rPr>
          <w:rFonts w:asciiTheme="majorHAnsi" w:hAnsiTheme="majorHAnsi"/>
          <w:sz w:val="28"/>
          <w:szCs w:val="28"/>
        </w:rPr>
      </w:pPr>
      <w:r w:rsidRPr="00A6456A">
        <w:rPr>
          <w:rFonts w:asciiTheme="majorHAnsi" w:hAnsiTheme="majorHAnsi"/>
          <w:sz w:val="28"/>
          <w:szCs w:val="28"/>
        </w:rPr>
        <w:t>The Salvation Army has no-fee adult rehabilitation residential treatment facilities to offer spiritual, emotional, and social assistance to those who have lost the ability to cope with their problems and provide for themselves. Their free programs provide housing, food, counseling, community, and employment as we work to treat the symptoms, and ultimately the root causes, of prolonged alcohol and drug dependence. Please call for further information.</w:t>
      </w:r>
    </w:p>
    <w:p w:rsidR="00B4042C" w:rsidRDefault="00B4042C" w:rsidP="00B4042C">
      <w:pPr>
        <w:contextualSpacing/>
        <w:rPr>
          <w:rFonts w:asciiTheme="majorHAnsi" w:hAnsiTheme="majorHAnsi"/>
          <w:b/>
          <w:sz w:val="28"/>
          <w:szCs w:val="28"/>
        </w:rPr>
      </w:pPr>
      <w:r w:rsidRPr="00114268">
        <w:rPr>
          <w:rFonts w:asciiTheme="majorHAnsi" w:hAnsiTheme="majorHAnsi"/>
          <w:b/>
          <w:sz w:val="28"/>
          <w:szCs w:val="28"/>
        </w:rPr>
        <w:t>PH: 757- 516-2636</w:t>
      </w:r>
    </w:p>
    <w:p w:rsidR="00877E6B" w:rsidRDefault="00877E6B" w:rsidP="00B4042C">
      <w:pPr>
        <w:contextualSpacing/>
        <w:rPr>
          <w:rFonts w:asciiTheme="majorHAnsi" w:hAnsiTheme="majorHAnsi"/>
          <w:b/>
          <w:sz w:val="28"/>
          <w:szCs w:val="28"/>
        </w:rPr>
      </w:pPr>
    </w:p>
    <w:p w:rsidR="00877E6B" w:rsidRPr="009D2769" w:rsidRDefault="00877E6B" w:rsidP="00877E6B">
      <w:pPr>
        <w:rPr>
          <w:rFonts w:asciiTheme="majorHAnsi" w:hAnsiTheme="majorHAnsi"/>
          <w:b/>
          <w:bCs/>
          <w:sz w:val="32"/>
          <w:szCs w:val="32"/>
        </w:rPr>
      </w:pPr>
      <w:r w:rsidRPr="007233FE">
        <w:rPr>
          <w:rFonts w:asciiTheme="majorHAnsi" w:hAnsiTheme="majorHAnsi"/>
          <w:b/>
          <w:bCs/>
          <w:color w:val="009999"/>
          <w:sz w:val="32"/>
          <w:szCs w:val="32"/>
        </w:rPr>
        <w:t>South-Eastern Family Project (SEPF)</w:t>
      </w:r>
      <w:r w:rsidRPr="009D2769">
        <w:rPr>
          <w:rFonts w:asciiTheme="majorHAnsi" w:hAnsiTheme="majorHAnsi"/>
          <w:b/>
          <w:bCs/>
          <w:sz w:val="32"/>
          <w:szCs w:val="32"/>
        </w:rPr>
        <w:t xml:space="preserve"> </w:t>
      </w:r>
    </w:p>
    <w:p w:rsidR="00877E6B" w:rsidRPr="00A6456A" w:rsidRDefault="00877E6B" w:rsidP="00877E6B">
      <w:pPr>
        <w:rPr>
          <w:rFonts w:asciiTheme="majorHAnsi" w:hAnsiTheme="majorHAnsi"/>
          <w:sz w:val="28"/>
          <w:szCs w:val="28"/>
        </w:rPr>
      </w:pPr>
      <w:r w:rsidRPr="00A6456A">
        <w:rPr>
          <w:rFonts w:asciiTheme="majorHAnsi" w:hAnsiTheme="majorHAnsi"/>
          <w:sz w:val="28"/>
          <w:szCs w:val="28"/>
        </w:rPr>
        <w:t>South-Eastern Family Project (SEPF) provides comprehensive, day and residential treatment for pregnant and parenting women who have substance use disorders (who are dependent on or addicted to alcohol and/or other drugs). Medicaid is accepted.</w:t>
      </w:r>
    </w:p>
    <w:p w:rsidR="00877E6B" w:rsidRPr="001F2FB0" w:rsidRDefault="00877E6B" w:rsidP="00877E6B">
      <w:pPr>
        <w:rPr>
          <w:rFonts w:asciiTheme="majorHAnsi" w:hAnsiTheme="majorHAnsi"/>
          <w:b/>
          <w:sz w:val="28"/>
          <w:szCs w:val="28"/>
        </w:rPr>
      </w:pPr>
      <w:r w:rsidRPr="001F2FB0">
        <w:rPr>
          <w:rFonts w:asciiTheme="majorHAnsi" w:hAnsiTheme="majorHAnsi"/>
          <w:b/>
          <w:sz w:val="28"/>
          <w:szCs w:val="28"/>
        </w:rPr>
        <w:t xml:space="preserve">PH: 757-245-1070 </w:t>
      </w:r>
    </w:p>
    <w:p w:rsidR="00877E6B" w:rsidRDefault="00877E6B" w:rsidP="00B4042C">
      <w:pPr>
        <w:contextualSpacing/>
        <w:rPr>
          <w:rFonts w:asciiTheme="majorHAnsi" w:hAnsiTheme="majorHAnsi"/>
          <w:b/>
          <w:sz w:val="28"/>
          <w:szCs w:val="28"/>
        </w:rPr>
      </w:pPr>
    </w:p>
    <w:p w:rsidR="00FC058F" w:rsidRDefault="00FC058F" w:rsidP="00B4042C">
      <w:pPr>
        <w:contextualSpacing/>
        <w:rPr>
          <w:rFonts w:asciiTheme="majorHAnsi" w:hAnsiTheme="majorHAnsi"/>
          <w:b/>
          <w:sz w:val="28"/>
          <w:szCs w:val="28"/>
        </w:rPr>
      </w:pPr>
    </w:p>
    <w:p w:rsidR="00284A36" w:rsidRDefault="00284A36" w:rsidP="00B4042C">
      <w:pPr>
        <w:contextualSpacing/>
        <w:rPr>
          <w:rFonts w:asciiTheme="majorHAnsi" w:hAnsiTheme="majorHAnsi"/>
          <w:b/>
          <w:bCs/>
          <w:color w:val="009999"/>
          <w:sz w:val="32"/>
          <w:szCs w:val="32"/>
        </w:rPr>
      </w:pPr>
    </w:p>
    <w:p w:rsidR="00B4042C" w:rsidRPr="00970D49" w:rsidRDefault="00B4042C" w:rsidP="00B4042C">
      <w:pPr>
        <w:contextualSpacing/>
        <w:rPr>
          <w:rFonts w:asciiTheme="majorHAnsi" w:hAnsiTheme="majorHAnsi"/>
          <w:b/>
          <w:bCs/>
          <w:sz w:val="32"/>
          <w:szCs w:val="32"/>
        </w:rPr>
      </w:pPr>
      <w:r w:rsidRPr="00D73DFE">
        <w:rPr>
          <w:rFonts w:asciiTheme="majorHAnsi" w:hAnsiTheme="majorHAnsi"/>
          <w:b/>
          <w:bCs/>
          <w:color w:val="009999"/>
          <w:sz w:val="32"/>
          <w:szCs w:val="32"/>
        </w:rPr>
        <w:t>Southampton Memorial Hospital-Addiction Self Recovery</w:t>
      </w:r>
    </w:p>
    <w:p w:rsidR="00B4042C" w:rsidRPr="00A6456A" w:rsidRDefault="00B4042C" w:rsidP="00B4042C">
      <w:pPr>
        <w:contextualSpacing/>
        <w:rPr>
          <w:rFonts w:asciiTheme="majorHAnsi" w:hAnsiTheme="majorHAnsi"/>
          <w:sz w:val="28"/>
          <w:szCs w:val="28"/>
        </w:rPr>
      </w:pPr>
      <w:r w:rsidRPr="00A6456A">
        <w:rPr>
          <w:rFonts w:asciiTheme="majorHAnsi" w:hAnsiTheme="majorHAnsi"/>
          <w:sz w:val="28"/>
          <w:szCs w:val="28"/>
        </w:rPr>
        <w:t>Southampton Memorial Hospital-Addiction Self Recovery program offers a three-step detoxification program that includes primary care, individual and group counseling and professional treatment groups and patient directed social and support activities.  Referral is uncomplicated and can be initiated by the patient, a family member, friend, employer, court program or any health care professional. The program accepts most insurance, including Medicare and Medicaid, but there are also private payment options set up through the hospital. Please call for further information.</w:t>
      </w:r>
    </w:p>
    <w:p w:rsidR="00B4042C" w:rsidRPr="00114268" w:rsidRDefault="00B4042C" w:rsidP="00B4042C">
      <w:pPr>
        <w:rPr>
          <w:rFonts w:asciiTheme="majorHAnsi" w:hAnsiTheme="majorHAnsi"/>
          <w:b/>
          <w:sz w:val="28"/>
          <w:szCs w:val="28"/>
        </w:rPr>
      </w:pPr>
      <w:r w:rsidRPr="00114268">
        <w:rPr>
          <w:rFonts w:asciiTheme="majorHAnsi" w:hAnsiTheme="majorHAnsi"/>
          <w:b/>
          <w:sz w:val="28"/>
          <w:szCs w:val="28"/>
        </w:rPr>
        <w:t>PH: 757- 569-6100      Hotline: 800- 838-1752 OR 866-255-3350.</w:t>
      </w:r>
    </w:p>
    <w:p w:rsidR="00B4042C" w:rsidRPr="00A6456A" w:rsidRDefault="00B4042C" w:rsidP="00B4042C">
      <w:pPr>
        <w:rPr>
          <w:rFonts w:asciiTheme="majorHAnsi" w:hAnsiTheme="majorHAnsi"/>
          <w:sz w:val="28"/>
          <w:szCs w:val="28"/>
        </w:rPr>
      </w:pPr>
    </w:p>
    <w:p w:rsidR="00B4042C" w:rsidRPr="00970D49" w:rsidRDefault="00B4042C" w:rsidP="00B4042C">
      <w:pPr>
        <w:rPr>
          <w:rFonts w:asciiTheme="majorHAnsi" w:hAnsiTheme="majorHAnsi"/>
          <w:b/>
          <w:bCs/>
          <w:sz w:val="32"/>
          <w:szCs w:val="32"/>
        </w:rPr>
      </w:pPr>
      <w:r w:rsidRPr="00D73DFE">
        <w:rPr>
          <w:rFonts w:asciiTheme="majorHAnsi" w:hAnsiTheme="majorHAnsi"/>
          <w:b/>
          <w:bCs/>
          <w:color w:val="009999"/>
          <w:sz w:val="32"/>
          <w:szCs w:val="32"/>
        </w:rPr>
        <w:t xml:space="preserve">The Center for Child and Family Services-New Start Program (Substance Abuse) </w:t>
      </w:r>
      <w:r w:rsidRPr="00970D49">
        <w:rPr>
          <w:rFonts w:asciiTheme="majorHAnsi" w:hAnsiTheme="majorHAnsi"/>
          <w:b/>
          <w:bCs/>
          <w:sz w:val="32"/>
          <w:szCs w:val="32"/>
        </w:rPr>
        <w:t xml:space="preserve"> </w:t>
      </w:r>
    </w:p>
    <w:p w:rsidR="00B4042C" w:rsidRDefault="00B4042C" w:rsidP="00B4042C">
      <w:pPr>
        <w:rPr>
          <w:rFonts w:asciiTheme="majorHAnsi" w:hAnsiTheme="majorHAnsi"/>
          <w:sz w:val="28"/>
          <w:szCs w:val="28"/>
        </w:rPr>
      </w:pPr>
      <w:r w:rsidRPr="00A6456A">
        <w:rPr>
          <w:rFonts w:asciiTheme="majorHAnsi" w:hAnsiTheme="majorHAnsi"/>
          <w:sz w:val="28"/>
          <w:szCs w:val="28"/>
        </w:rPr>
        <w:t xml:space="preserve">The Center for Child and Family services provides a trauma focused approach to substance abuse treatment for adolescents and young adults called "New Start ". </w:t>
      </w:r>
      <w:r>
        <w:rPr>
          <w:rFonts w:asciiTheme="majorHAnsi" w:hAnsiTheme="majorHAnsi"/>
          <w:sz w:val="28"/>
          <w:szCs w:val="28"/>
        </w:rPr>
        <w:t xml:space="preserve"> </w:t>
      </w:r>
      <w:r w:rsidRPr="00A6456A">
        <w:rPr>
          <w:rFonts w:asciiTheme="majorHAnsi" w:hAnsiTheme="majorHAnsi"/>
          <w:sz w:val="28"/>
          <w:szCs w:val="28"/>
        </w:rPr>
        <w:t xml:space="preserve">The adolescents program (Ages:12-17) provides a treatment plan and assessment , six weekly individual sessions in </w:t>
      </w:r>
      <w:r>
        <w:rPr>
          <w:rFonts w:asciiTheme="majorHAnsi" w:hAnsiTheme="majorHAnsi"/>
          <w:sz w:val="28"/>
          <w:szCs w:val="28"/>
        </w:rPr>
        <w:t>c</w:t>
      </w:r>
      <w:r w:rsidRPr="00A6456A">
        <w:rPr>
          <w:rFonts w:asciiTheme="majorHAnsi" w:hAnsiTheme="majorHAnsi"/>
          <w:sz w:val="28"/>
          <w:szCs w:val="28"/>
        </w:rPr>
        <w:t>onjunction with parent education/support sessions, weekly group sessions, four family therapy sessions and randomized saliva drug screenings, Cost:</w:t>
      </w:r>
      <w:r>
        <w:rPr>
          <w:rFonts w:asciiTheme="majorHAnsi" w:hAnsiTheme="majorHAnsi"/>
          <w:sz w:val="28"/>
          <w:szCs w:val="28"/>
        </w:rPr>
        <w:t xml:space="preserve">  </w:t>
      </w:r>
      <w:r w:rsidRPr="00A6456A">
        <w:rPr>
          <w:rFonts w:asciiTheme="majorHAnsi" w:hAnsiTheme="majorHAnsi"/>
          <w:sz w:val="28"/>
          <w:szCs w:val="28"/>
        </w:rPr>
        <w:t>260.00, weekly payment arrangements may be made. The Young Adult Program (Ages:</w:t>
      </w:r>
      <w:r>
        <w:rPr>
          <w:rFonts w:asciiTheme="majorHAnsi" w:hAnsiTheme="majorHAnsi"/>
          <w:sz w:val="28"/>
          <w:szCs w:val="28"/>
        </w:rPr>
        <w:t xml:space="preserve"> </w:t>
      </w:r>
      <w:r w:rsidRPr="00A6456A">
        <w:rPr>
          <w:rFonts w:asciiTheme="majorHAnsi" w:hAnsiTheme="majorHAnsi"/>
          <w:sz w:val="28"/>
          <w:szCs w:val="28"/>
        </w:rPr>
        <w:t>18-25) ,includes individualized treatment planning and assessment, twelve weekly group counseling sessions, simultaneous family support groups and randomized saliva drug screenings, Cost:</w:t>
      </w:r>
      <w:r>
        <w:rPr>
          <w:rFonts w:asciiTheme="majorHAnsi" w:hAnsiTheme="majorHAnsi"/>
          <w:sz w:val="28"/>
          <w:szCs w:val="28"/>
        </w:rPr>
        <w:t xml:space="preserve"> </w:t>
      </w:r>
      <w:r w:rsidRPr="00A6456A">
        <w:rPr>
          <w:rFonts w:asciiTheme="majorHAnsi" w:hAnsiTheme="majorHAnsi"/>
          <w:sz w:val="28"/>
          <w:szCs w:val="28"/>
        </w:rPr>
        <w:t>$335.00,weekly payment arrangements may be made. Please call for further information.</w:t>
      </w:r>
    </w:p>
    <w:p w:rsidR="00B4042C" w:rsidRPr="00114268" w:rsidRDefault="00B4042C" w:rsidP="00B4042C">
      <w:pPr>
        <w:rPr>
          <w:rFonts w:asciiTheme="majorHAnsi" w:hAnsiTheme="majorHAnsi"/>
          <w:b/>
          <w:sz w:val="28"/>
          <w:szCs w:val="28"/>
        </w:rPr>
      </w:pPr>
      <w:r w:rsidRPr="00114268">
        <w:rPr>
          <w:rFonts w:asciiTheme="majorHAnsi" w:hAnsiTheme="majorHAnsi"/>
          <w:b/>
          <w:sz w:val="28"/>
          <w:szCs w:val="28"/>
        </w:rPr>
        <w:t xml:space="preserve">Website:  </w:t>
      </w:r>
      <w:hyperlink r:id="rId14" w:history="1">
        <w:r w:rsidRPr="00114268">
          <w:rPr>
            <w:rStyle w:val="Hyperlink"/>
            <w:rFonts w:asciiTheme="majorHAnsi" w:hAnsiTheme="majorHAnsi"/>
            <w:b/>
            <w:sz w:val="28"/>
            <w:szCs w:val="28"/>
          </w:rPr>
          <w:t>www.kidsandfamilies.com</w:t>
        </w:r>
      </w:hyperlink>
    </w:p>
    <w:p w:rsidR="00B4042C" w:rsidRDefault="00B4042C" w:rsidP="00B4042C">
      <w:pPr>
        <w:rPr>
          <w:rFonts w:asciiTheme="majorHAnsi" w:hAnsiTheme="majorHAnsi"/>
          <w:b/>
          <w:sz w:val="28"/>
          <w:szCs w:val="28"/>
        </w:rPr>
      </w:pPr>
      <w:r w:rsidRPr="00114268">
        <w:rPr>
          <w:rFonts w:asciiTheme="majorHAnsi" w:hAnsiTheme="majorHAnsi"/>
          <w:b/>
          <w:sz w:val="28"/>
          <w:szCs w:val="28"/>
        </w:rPr>
        <w:t xml:space="preserve">PH: 757-838-1960 </w:t>
      </w:r>
      <w:r w:rsidRPr="00114268">
        <w:rPr>
          <w:rFonts w:asciiTheme="majorHAnsi" w:hAnsiTheme="majorHAnsi"/>
          <w:b/>
          <w:sz w:val="28"/>
          <w:szCs w:val="28"/>
        </w:rPr>
        <w:br/>
        <w:t xml:space="preserve">Fax: 757-838-3280 </w:t>
      </w:r>
    </w:p>
    <w:p w:rsidR="00877E6B" w:rsidRDefault="00877E6B" w:rsidP="00B4042C">
      <w:pPr>
        <w:rPr>
          <w:rFonts w:asciiTheme="majorHAnsi" w:hAnsiTheme="majorHAnsi"/>
          <w:b/>
          <w:sz w:val="28"/>
          <w:szCs w:val="28"/>
        </w:rPr>
      </w:pPr>
    </w:p>
    <w:p w:rsidR="00877E6B" w:rsidRPr="00D73DFE" w:rsidRDefault="00877E6B" w:rsidP="00877E6B">
      <w:pPr>
        <w:rPr>
          <w:rFonts w:asciiTheme="majorHAnsi" w:hAnsiTheme="majorHAnsi"/>
          <w:b/>
          <w:bCs/>
          <w:color w:val="009999"/>
          <w:sz w:val="32"/>
          <w:szCs w:val="32"/>
        </w:rPr>
      </w:pPr>
      <w:r w:rsidRPr="00D73DFE">
        <w:rPr>
          <w:rFonts w:asciiTheme="majorHAnsi" w:hAnsiTheme="majorHAnsi"/>
          <w:b/>
          <w:bCs/>
          <w:color w:val="009999"/>
          <w:sz w:val="32"/>
          <w:szCs w:val="32"/>
        </w:rPr>
        <w:t>Sentara CarePlex Hospital (Rev.4/3/18)</w:t>
      </w:r>
    </w:p>
    <w:p w:rsidR="00877E6B" w:rsidRPr="00A6456A" w:rsidRDefault="00877E6B" w:rsidP="00877E6B">
      <w:pPr>
        <w:rPr>
          <w:rFonts w:asciiTheme="majorHAnsi" w:hAnsiTheme="majorHAnsi"/>
          <w:sz w:val="28"/>
          <w:szCs w:val="28"/>
        </w:rPr>
      </w:pPr>
      <w:r w:rsidRPr="00A6456A">
        <w:rPr>
          <w:rFonts w:asciiTheme="majorHAnsi" w:hAnsiTheme="majorHAnsi"/>
          <w:sz w:val="28"/>
          <w:szCs w:val="28"/>
        </w:rPr>
        <w:t>Sentara CarePlex Hospital provides addiction treatment services.</w:t>
      </w:r>
    </w:p>
    <w:p w:rsidR="00877E6B" w:rsidRDefault="00877E6B" w:rsidP="00877E6B">
      <w:pPr>
        <w:rPr>
          <w:rFonts w:asciiTheme="majorHAnsi" w:hAnsiTheme="majorHAnsi"/>
          <w:b/>
          <w:sz w:val="28"/>
          <w:szCs w:val="28"/>
        </w:rPr>
      </w:pPr>
      <w:r w:rsidRPr="004A3C1C">
        <w:rPr>
          <w:rFonts w:asciiTheme="majorHAnsi" w:hAnsiTheme="majorHAnsi"/>
          <w:b/>
          <w:sz w:val="28"/>
          <w:szCs w:val="28"/>
        </w:rPr>
        <w:t xml:space="preserve">PH: 757- 736-1000    </w:t>
      </w:r>
      <w:r>
        <w:rPr>
          <w:rFonts w:asciiTheme="majorHAnsi" w:hAnsiTheme="majorHAnsi"/>
          <w:b/>
          <w:sz w:val="28"/>
          <w:szCs w:val="28"/>
        </w:rPr>
        <w:t>H</w:t>
      </w:r>
      <w:r w:rsidRPr="004A3C1C">
        <w:rPr>
          <w:rFonts w:asciiTheme="majorHAnsi" w:hAnsiTheme="majorHAnsi"/>
          <w:b/>
          <w:sz w:val="28"/>
          <w:szCs w:val="28"/>
        </w:rPr>
        <w:t>otline: 800- 838-1752</w:t>
      </w:r>
    </w:p>
    <w:p w:rsidR="00877E6B" w:rsidRDefault="00877E6B" w:rsidP="00877E6B">
      <w:pPr>
        <w:rPr>
          <w:rFonts w:asciiTheme="majorHAnsi" w:hAnsiTheme="majorHAnsi"/>
          <w:b/>
          <w:sz w:val="28"/>
          <w:szCs w:val="28"/>
        </w:rPr>
      </w:pPr>
    </w:p>
    <w:p w:rsidR="00877E6B" w:rsidRPr="00970D49" w:rsidRDefault="00877E6B" w:rsidP="00877E6B">
      <w:pPr>
        <w:rPr>
          <w:rFonts w:asciiTheme="majorHAnsi" w:hAnsiTheme="majorHAnsi"/>
          <w:b/>
          <w:bCs/>
          <w:sz w:val="32"/>
          <w:szCs w:val="32"/>
        </w:rPr>
      </w:pPr>
      <w:r w:rsidRPr="00D73DFE">
        <w:rPr>
          <w:rFonts w:asciiTheme="majorHAnsi" w:hAnsiTheme="majorHAnsi"/>
          <w:b/>
          <w:bCs/>
          <w:color w:val="009999"/>
          <w:sz w:val="32"/>
          <w:szCs w:val="32"/>
        </w:rPr>
        <w:t>Colonial Behavioral Health -</w:t>
      </w:r>
      <w:r>
        <w:rPr>
          <w:rFonts w:asciiTheme="majorHAnsi" w:hAnsiTheme="majorHAnsi"/>
          <w:b/>
          <w:bCs/>
          <w:color w:val="009999"/>
          <w:sz w:val="32"/>
          <w:szCs w:val="32"/>
        </w:rPr>
        <w:t xml:space="preserve"> </w:t>
      </w:r>
      <w:r w:rsidRPr="00D73DFE">
        <w:rPr>
          <w:rFonts w:asciiTheme="majorHAnsi" w:hAnsiTheme="majorHAnsi"/>
          <w:b/>
          <w:bCs/>
          <w:color w:val="009999"/>
          <w:sz w:val="32"/>
          <w:szCs w:val="32"/>
        </w:rPr>
        <w:t>CSB</w:t>
      </w:r>
    </w:p>
    <w:p w:rsidR="00877E6B" w:rsidRPr="00A6456A" w:rsidRDefault="00877E6B" w:rsidP="00877E6B">
      <w:pPr>
        <w:rPr>
          <w:rFonts w:asciiTheme="majorHAnsi" w:hAnsiTheme="majorHAnsi"/>
          <w:sz w:val="28"/>
          <w:szCs w:val="28"/>
        </w:rPr>
      </w:pPr>
      <w:r w:rsidRPr="00A6456A">
        <w:rPr>
          <w:rFonts w:asciiTheme="majorHAnsi" w:hAnsiTheme="majorHAnsi"/>
          <w:sz w:val="28"/>
          <w:szCs w:val="28"/>
        </w:rPr>
        <w:t>Colonial Behavioral Health -CSB provides comprehensive mental health and substance abuse services for people of all ages who live in Williamsburg and James City County. Please call for further information.</w:t>
      </w:r>
    </w:p>
    <w:p w:rsidR="00877E6B" w:rsidRPr="004A3C1C" w:rsidRDefault="00877E6B" w:rsidP="00877E6B">
      <w:pPr>
        <w:rPr>
          <w:rFonts w:asciiTheme="majorHAnsi" w:hAnsiTheme="majorHAnsi"/>
          <w:b/>
          <w:sz w:val="28"/>
          <w:szCs w:val="28"/>
        </w:rPr>
      </w:pPr>
      <w:r w:rsidRPr="004A3C1C">
        <w:rPr>
          <w:rFonts w:asciiTheme="majorHAnsi" w:hAnsiTheme="majorHAnsi"/>
          <w:b/>
          <w:sz w:val="28"/>
          <w:szCs w:val="28"/>
        </w:rPr>
        <w:t>Website: www.ColonialBehavioralHealth.org</w:t>
      </w:r>
    </w:p>
    <w:p w:rsidR="00877E6B" w:rsidRPr="004A3C1C" w:rsidRDefault="00877E6B" w:rsidP="00877E6B">
      <w:pPr>
        <w:rPr>
          <w:rFonts w:asciiTheme="majorHAnsi" w:hAnsiTheme="majorHAnsi"/>
          <w:b/>
          <w:sz w:val="28"/>
          <w:szCs w:val="28"/>
        </w:rPr>
      </w:pPr>
      <w:r w:rsidRPr="004A3C1C">
        <w:rPr>
          <w:rFonts w:asciiTheme="majorHAnsi" w:hAnsiTheme="majorHAnsi"/>
          <w:b/>
          <w:sz w:val="28"/>
          <w:szCs w:val="28"/>
        </w:rPr>
        <w:t>PH: 757-220-3200</w:t>
      </w:r>
      <w:r w:rsidRPr="004A3C1C">
        <w:rPr>
          <w:rFonts w:asciiTheme="majorHAnsi" w:hAnsiTheme="majorHAnsi"/>
          <w:b/>
          <w:sz w:val="28"/>
          <w:szCs w:val="28"/>
        </w:rPr>
        <w:tab/>
      </w:r>
      <w:r>
        <w:rPr>
          <w:rFonts w:asciiTheme="majorHAnsi" w:hAnsiTheme="majorHAnsi"/>
          <w:b/>
          <w:sz w:val="28"/>
          <w:szCs w:val="28"/>
        </w:rPr>
        <w:t xml:space="preserve">   </w:t>
      </w:r>
      <w:r w:rsidRPr="004A3C1C">
        <w:rPr>
          <w:rFonts w:asciiTheme="majorHAnsi" w:hAnsiTheme="majorHAnsi"/>
          <w:b/>
          <w:sz w:val="28"/>
          <w:szCs w:val="28"/>
        </w:rPr>
        <w:t>24-hour Behavioral Health Crisis: 757-220-3200</w:t>
      </w:r>
    </w:p>
    <w:p w:rsidR="00877E6B" w:rsidRPr="00A6456A" w:rsidRDefault="00877E6B" w:rsidP="00877E6B">
      <w:pPr>
        <w:rPr>
          <w:rFonts w:asciiTheme="majorHAnsi" w:hAnsiTheme="majorHAnsi"/>
          <w:sz w:val="28"/>
          <w:szCs w:val="28"/>
        </w:rPr>
      </w:pPr>
    </w:p>
    <w:p w:rsidR="00877E6B" w:rsidRPr="00114268" w:rsidRDefault="00877E6B" w:rsidP="00B4042C">
      <w:pPr>
        <w:rPr>
          <w:rFonts w:asciiTheme="majorHAnsi" w:hAnsiTheme="majorHAnsi"/>
          <w:b/>
          <w:sz w:val="28"/>
          <w:szCs w:val="28"/>
        </w:rPr>
      </w:pPr>
    </w:p>
    <w:p w:rsidR="00B4042C" w:rsidRPr="00D73DFE" w:rsidRDefault="00B4042C" w:rsidP="00B4042C">
      <w:pPr>
        <w:rPr>
          <w:rFonts w:asciiTheme="majorHAnsi" w:hAnsiTheme="majorHAnsi"/>
          <w:b/>
          <w:bCs/>
          <w:color w:val="009999"/>
          <w:sz w:val="32"/>
          <w:szCs w:val="32"/>
        </w:rPr>
      </w:pPr>
      <w:r w:rsidRPr="00D73DFE">
        <w:rPr>
          <w:rFonts w:asciiTheme="majorHAnsi" w:hAnsiTheme="majorHAnsi"/>
          <w:b/>
          <w:bCs/>
          <w:color w:val="009999"/>
          <w:sz w:val="32"/>
          <w:szCs w:val="32"/>
        </w:rPr>
        <w:t>Project LINK</w:t>
      </w:r>
    </w:p>
    <w:p w:rsidR="00B4042C" w:rsidRPr="00A6456A" w:rsidRDefault="00B4042C" w:rsidP="00B4042C">
      <w:pPr>
        <w:rPr>
          <w:rFonts w:asciiTheme="majorHAnsi" w:hAnsiTheme="majorHAnsi"/>
          <w:sz w:val="28"/>
          <w:szCs w:val="28"/>
        </w:rPr>
      </w:pPr>
      <w:r w:rsidRPr="00A6456A">
        <w:rPr>
          <w:rFonts w:asciiTheme="majorHAnsi" w:hAnsiTheme="majorHAnsi"/>
          <w:sz w:val="28"/>
          <w:szCs w:val="28"/>
        </w:rPr>
        <w:t>Project LINK provides intensive gender-specific case management services to pregnant, post-partum and parenting women whose lives have been affected by substance use and/or co-occurring disorder.  They provide the following services: childcare and transportation assistance to attend treatment for mental illness, substance use or co-occurring disorders, support groups, parenting education groups, prenatal and pediatric medical appointments, and other approved appointments. Provides emotional support and education about substance abuse and mental illness. Provides linkages and referrals to community resources offers recreational and social activities for enrolled participants to promote family bonding, reducing community isolation and developing social support networks. Eligibility Criteria:  Priority enrollment is given to pregnant women who report using alcohol or other non-prescription drugs during their pregnancy or the immediate 12-months prior to their pregnancy; post-partum women (up to six months post birth) who report using alcohol or other non-prescription drugs either during their pregnancy or within​ six months after giving birth; women who have a past or current history of substance abuse AND are the custodial parent of a child aged birth through 12.</w:t>
      </w:r>
      <w:r>
        <w:rPr>
          <w:rFonts w:asciiTheme="majorHAnsi" w:hAnsiTheme="majorHAnsi"/>
          <w:sz w:val="28"/>
          <w:szCs w:val="28"/>
        </w:rPr>
        <w:t xml:space="preserve">  </w:t>
      </w:r>
      <w:r w:rsidRPr="00A6456A">
        <w:rPr>
          <w:rFonts w:asciiTheme="majorHAnsi" w:hAnsiTheme="majorHAnsi"/>
          <w:sz w:val="28"/>
          <w:szCs w:val="28"/>
        </w:rPr>
        <w:t xml:space="preserve">Secondary Enrollment - parenting women who have lost custody at time of enrollment but are actively working with the Dept. of Social Services to regain custody. If custody is not regained within six months of enrollment, participant will be discharged from program. </w:t>
      </w:r>
    </w:p>
    <w:p w:rsidR="00B4042C" w:rsidRPr="004A3C1C" w:rsidRDefault="00B4042C" w:rsidP="00B4042C">
      <w:pPr>
        <w:rPr>
          <w:rFonts w:asciiTheme="majorHAnsi" w:hAnsiTheme="majorHAnsi"/>
          <w:b/>
          <w:sz w:val="28"/>
          <w:szCs w:val="28"/>
        </w:rPr>
      </w:pPr>
      <w:r w:rsidRPr="00114268">
        <w:rPr>
          <w:rFonts w:asciiTheme="majorHAnsi" w:hAnsiTheme="majorHAnsi"/>
          <w:b/>
          <w:sz w:val="28"/>
          <w:szCs w:val="28"/>
        </w:rPr>
        <w:t>Katalin Cannady</w:t>
      </w:r>
      <w:bookmarkStart w:id="0" w:name="_GoBack"/>
      <w:bookmarkEnd w:id="0"/>
      <w:r w:rsidRPr="00114268">
        <w:rPr>
          <w:rFonts w:asciiTheme="majorHAnsi" w:hAnsiTheme="majorHAnsi"/>
          <w:b/>
          <w:sz w:val="28"/>
          <w:szCs w:val="28"/>
        </w:rPr>
        <w:br/>
        <w:t>Program Manager/Project LINK Coordinator</w:t>
      </w:r>
      <w:r w:rsidRPr="00114268">
        <w:rPr>
          <w:rFonts w:asciiTheme="majorHAnsi" w:hAnsiTheme="majorHAnsi"/>
          <w:b/>
          <w:sz w:val="28"/>
          <w:szCs w:val="28"/>
        </w:rPr>
        <w:br/>
        <w:t>PH:  757-788-0547</w:t>
      </w:r>
      <w:r w:rsidRPr="00114268">
        <w:rPr>
          <w:rFonts w:asciiTheme="majorHAnsi" w:hAnsiTheme="majorHAnsi"/>
          <w:b/>
          <w:sz w:val="28"/>
          <w:szCs w:val="28"/>
        </w:rPr>
        <w:br/>
        <w:t>Fax: 757- 251-1126</w:t>
      </w:r>
      <w:r w:rsidRPr="00114268">
        <w:rPr>
          <w:rFonts w:asciiTheme="majorHAnsi" w:hAnsiTheme="majorHAnsi"/>
          <w:b/>
          <w:sz w:val="28"/>
          <w:szCs w:val="28"/>
        </w:rPr>
        <w:br/>
        <w:t>Email: KCannady@hnncsb.org</w:t>
      </w:r>
      <w:r w:rsidRPr="004A3C1C">
        <w:rPr>
          <w:rFonts w:asciiTheme="majorHAnsi" w:hAnsiTheme="majorHAnsi"/>
          <w:b/>
          <w:sz w:val="28"/>
          <w:szCs w:val="28"/>
        </w:rPr>
        <w:t xml:space="preserve"> </w:t>
      </w:r>
    </w:p>
    <w:p w:rsidR="00B4042C" w:rsidRPr="00A6456A" w:rsidRDefault="00B4042C" w:rsidP="00B4042C">
      <w:pPr>
        <w:rPr>
          <w:rFonts w:asciiTheme="majorHAnsi" w:hAnsiTheme="majorHAnsi"/>
          <w:sz w:val="28"/>
          <w:szCs w:val="28"/>
        </w:rPr>
      </w:pPr>
    </w:p>
    <w:p w:rsidR="00B4042C" w:rsidRPr="00D73DFE" w:rsidRDefault="00B4042C" w:rsidP="00B4042C">
      <w:pPr>
        <w:rPr>
          <w:rFonts w:asciiTheme="majorHAnsi" w:hAnsiTheme="majorHAnsi"/>
          <w:b/>
          <w:bCs/>
          <w:color w:val="009999"/>
          <w:sz w:val="32"/>
          <w:szCs w:val="32"/>
        </w:rPr>
      </w:pPr>
      <w:r w:rsidRPr="00D73DFE">
        <w:rPr>
          <w:rFonts w:asciiTheme="majorHAnsi" w:hAnsiTheme="majorHAnsi"/>
          <w:b/>
          <w:bCs/>
          <w:color w:val="009999"/>
          <w:sz w:val="32"/>
          <w:szCs w:val="32"/>
        </w:rPr>
        <w:t xml:space="preserve">Oxford House Jamestown </w:t>
      </w:r>
    </w:p>
    <w:p w:rsidR="00B4042C" w:rsidRPr="00A6456A" w:rsidRDefault="00B4042C" w:rsidP="00B4042C">
      <w:pPr>
        <w:rPr>
          <w:rFonts w:asciiTheme="majorHAnsi" w:hAnsiTheme="majorHAnsi"/>
          <w:sz w:val="28"/>
          <w:szCs w:val="28"/>
        </w:rPr>
      </w:pPr>
      <w:r w:rsidRPr="00A6456A">
        <w:rPr>
          <w:rFonts w:asciiTheme="majorHAnsi" w:hAnsiTheme="majorHAnsi"/>
          <w:sz w:val="28"/>
          <w:szCs w:val="28"/>
        </w:rPr>
        <w:t>Oxford House is a concept in recovery from drug and alcohol addiction. In its simplest form, an Oxford House describes a democratically run, self-supporting and drug free home.  Fees:  Vary from house to house, typically $65-$165 per day.</w:t>
      </w:r>
    </w:p>
    <w:p w:rsidR="00B4042C" w:rsidRDefault="00B4042C" w:rsidP="00B4042C">
      <w:pPr>
        <w:rPr>
          <w:rFonts w:asciiTheme="majorHAnsi" w:hAnsiTheme="majorHAnsi"/>
          <w:b/>
          <w:sz w:val="28"/>
          <w:szCs w:val="28"/>
        </w:rPr>
      </w:pPr>
      <w:r w:rsidRPr="004A3C1C">
        <w:rPr>
          <w:rFonts w:asciiTheme="majorHAnsi" w:hAnsiTheme="majorHAnsi"/>
          <w:b/>
          <w:sz w:val="28"/>
          <w:szCs w:val="28"/>
        </w:rPr>
        <w:t xml:space="preserve">PH: 757-645-4567 </w:t>
      </w:r>
    </w:p>
    <w:p w:rsidR="00877E6B" w:rsidRDefault="00877E6B" w:rsidP="00B4042C">
      <w:pPr>
        <w:rPr>
          <w:rFonts w:asciiTheme="majorHAnsi" w:hAnsiTheme="majorHAnsi"/>
          <w:b/>
          <w:sz w:val="28"/>
          <w:szCs w:val="28"/>
        </w:rPr>
      </w:pPr>
    </w:p>
    <w:p w:rsidR="00284A36" w:rsidRDefault="00284A36" w:rsidP="00877E6B">
      <w:pPr>
        <w:spacing w:after="240"/>
        <w:contextualSpacing/>
        <w:rPr>
          <w:rFonts w:asciiTheme="majorHAnsi" w:hAnsiTheme="majorHAnsi"/>
          <w:b/>
          <w:bCs/>
          <w:color w:val="009999"/>
          <w:sz w:val="32"/>
          <w:szCs w:val="32"/>
        </w:rPr>
      </w:pPr>
    </w:p>
    <w:p w:rsidR="00284A36" w:rsidRDefault="00284A36" w:rsidP="00877E6B">
      <w:pPr>
        <w:spacing w:after="240"/>
        <w:contextualSpacing/>
        <w:rPr>
          <w:rFonts w:asciiTheme="majorHAnsi" w:hAnsiTheme="majorHAnsi"/>
          <w:b/>
          <w:bCs/>
          <w:color w:val="009999"/>
          <w:sz w:val="32"/>
          <w:szCs w:val="32"/>
        </w:rPr>
      </w:pPr>
    </w:p>
    <w:p w:rsidR="00284A36" w:rsidRDefault="00284A36" w:rsidP="00877E6B">
      <w:pPr>
        <w:spacing w:after="240"/>
        <w:contextualSpacing/>
        <w:rPr>
          <w:rFonts w:asciiTheme="majorHAnsi" w:hAnsiTheme="majorHAnsi"/>
          <w:b/>
          <w:bCs/>
          <w:color w:val="009999"/>
          <w:sz w:val="32"/>
          <w:szCs w:val="32"/>
        </w:rPr>
      </w:pPr>
    </w:p>
    <w:p w:rsidR="00284A36" w:rsidRDefault="00284A36" w:rsidP="00877E6B">
      <w:pPr>
        <w:spacing w:after="240"/>
        <w:contextualSpacing/>
        <w:rPr>
          <w:rFonts w:asciiTheme="majorHAnsi" w:hAnsiTheme="majorHAnsi"/>
          <w:b/>
          <w:bCs/>
          <w:color w:val="009999"/>
          <w:sz w:val="32"/>
          <w:szCs w:val="32"/>
        </w:rPr>
      </w:pPr>
    </w:p>
    <w:p w:rsidR="00284A36" w:rsidRDefault="00284A36" w:rsidP="00877E6B">
      <w:pPr>
        <w:spacing w:after="240"/>
        <w:contextualSpacing/>
        <w:rPr>
          <w:rFonts w:asciiTheme="majorHAnsi" w:hAnsiTheme="majorHAnsi"/>
          <w:b/>
          <w:bCs/>
          <w:color w:val="009999"/>
          <w:sz w:val="32"/>
          <w:szCs w:val="32"/>
        </w:rPr>
      </w:pPr>
    </w:p>
    <w:p w:rsidR="00284A36" w:rsidRDefault="00284A36" w:rsidP="00877E6B">
      <w:pPr>
        <w:spacing w:after="240"/>
        <w:contextualSpacing/>
        <w:rPr>
          <w:rFonts w:asciiTheme="majorHAnsi" w:hAnsiTheme="majorHAnsi"/>
          <w:b/>
          <w:bCs/>
          <w:color w:val="009999"/>
          <w:sz w:val="32"/>
          <w:szCs w:val="32"/>
        </w:rPr>
      </w:pPr>
    </w:p>
    <w:p w:rsidR="00284A36" w:rsidRDefault="00284A36" w:rsidP="00877E6B">
      <w:pPr>
        <w:spacing w:after="240"/>
        <w:contextualSpacing/>
        <w:rPr>
          <w:rFonts w:asciiTheme="majorHAnsi" w:hAnsiTheme="majorHAnsi"/>
          <w:b/>
          <w:bCs/>
          <w:color w:val="009999"/>
          <w:sz w:val="32"/>
          <w:szCs w:val="32"/>
        </w:rPr>
      </w:pPr>
    </w:p>
    <w:p w:rsidR="00877E6B" w:rsidRPr="00970D49" w:rsidRDefault="00877E6B" w:rsidP="00877E6B">
      <w:pPr>
        <w:spacing w:after="240"/>
        <w:contextualSpacing/>
        <w:rPr>
          <w:rFonts w:asciiTheme="majorHAnsi" w:hAnsiTheme="majorHAnsi"/>
          <w:b/>
          <w:bCs/>
          <w:sz w:val="32"/>
          <w:szCs w:val="32"/>
        </w:rPr>
      </w:pPr>
      <w:r w:rsidRPr="00D73DFE">
        <w:rPr>
          <w:rFonts w:asciiTheme="majorHAnsi" w:hAnsiTheme="majorHAnsi"/>
          <w:b/>
          <w:bCs/>
          <w:color w:val="009999"/>
          <w:sz w:val="32"/>
          <w:szCs w:val="32"/>
        </w:rPr>
        <w:t>The Hampton-Newport News Community Services Board</w:t>
      </w:r>
      <w:r w:rsidRPr="00970D49">
        <w:rPr>
          <w:rFonts w:asciiTheme="majorHAnsi" w:hAnsiTheme="majorHAnsi"/>
          <w:b/>
          <w:bCs/>
          <w:sz w:val="32"/>
          <w:szCs w:val="32"/>
        </w:rPr>
        <w:t xml:space="preserve">    </w:t>
      </w:r>
    </w:p>
    <w:p w:rsidR="00877E6B" w:rsidRDefault="00877E6B" w:rsidP="00877E6B">
      <w:pPr>
        <w:spacing w:after="240"/>
        <w:contextualSpacing/>
        <w:rPr>
          <w:rFonts w:asciiTheme="majorHAnsi" w:hAnsiTheme="majorHAnsi"/>
          <w:sz w:val="28"/>
          <w:szCs w:val="28"/>
        </w:rPr>
      </w:pPr>
      <w:r w:rsidRPr="00A6456A">
        <w:rPr>
          <w:rFonts w:asciiTheme="majorHAnsi" w:hAnsiTheme="majorHAnsi"/>
          <w:sz w:val="28"/>
          <w:szCs w:val="28"/>
        </w:rPr>
        <w:t>The Hampton-Newport News Community Services Board provides comprehensive mental health and substance abuse services for people of all ages who live in Hampton and Newport News.</w:t>
      </w:r>
    </w:p>
    <w:p w:rsidR="00877E6B" w:rsidRPr="004A3C1C" w:rsidRDefault="00877E6B" w:rsidP="00877E6B">
      <w:pPr>
        <w:contextualSpacing/>
        <w:rPr>
          <w:rFonts w:asciiTheme="majorHAnsi" w:hAnsiTheme="majorHAnsi"/>
          <w:b/>
          <w:sz w:val="28"/>
          <w:szCs w:val="28"/>
        </w:rPr>
      </w:pPr>
      <w:r w:rsidRPr="004A3C1C">
        <w:rPr>
          <w:rFonts w:asciiTheme="majorHAnsi" w:hAnsiTheme="majorHAnsi"/>
          <w:b/>
          <w:sz w:val="28"/>
          <w:szCs w:val="28"/>
        </w:rPr>
        <w:t xml:space="preserve">Website:  </w:t>
      </w:r>
      <w:hyperlink r:id="rId15" w:history="1">
        <w:r w:rsidRPr="004A3C1C">
          <w:rPr>
            <w:rStyle w:val="Hyperlink"/>
            <w:rFonts w:asciiTheme="majorHAnsi" w:hAnsiTheme="majorHAnsi"/>
            <w:b/>
            <w:sz w:val="28"/>
            <w:szCs w:val="28"/>
          </w:rPr>
          <w:t>www.hnncsb.org</w:t>
        </w:r>
      </w:hyperlink>
    </w:p>
    <w:p w:rsidR="00284A36" w:rsidRDefault="00284A36" w:rsidP="00877E6B">
      <w:pPr>
        <w:contextualSpacing/>
        <w:rPr>
          <w:rFonts w:asciiTheme="majorHAnsi" w:hAnsiTheme="majorHAnsi"/>
          <w:b/>
          <w:sz w:val="28"/>
          <w:szCs w:val="28"/>
        </w:rPr>
      </w:pPr>
    </w:p>
    <w:p w:rsidR="00877E6B" w:rsidRPr="004A3C1C" w:rsidRDefault="00877E6B" w:rsidP="00877E6B">
      <w:pPr>
        <w:contextualSpacing/>
        <w:rPr>
          <w:rFonts w:asciiTheme="majorHAnsi" w:hAnsiTheme="majorHAnsi"/>
          <w:b/>
          <w:sz w:val="28"/>
          <w:szCs w:val="28"/>
        </w:rPr>
      </w:pPr>
      <w:r w:rsidRPr="004A3C1C">
        <w:rPr>
          <w:rFonts w:asciiTheme="majorHAnsi" w:hAnsiTheme="majorHAnsi"/>
          <w:b/>
          <w:sz w:val="28"/>
          <w:szCs w:val="28"/>
        </w:rPr>
        <w:t>PH:  757-788-0300</w:t>
      </w:r>
      <w:r w:rsidRPr="004A3C1C">
        <w:rPr>
          <w:rFonts w:asciiTheme="majorHAnsi" w:hAnsiTheme="majorHAnsi"/>
          <w:b/>
          <w:sz w:val="28"/>
          <w:szCs w:val="28"/>
        </w:rPr>
        <w:br/>
        <w:t xml:space="preserve">Emergency Services:   PH: 757-788-0011   </w:t>
      </w:r>
    </w:p>
    <w:p w:rsidR="00877E6B" w:rsidRDefault="00877E6B" w:rsidP="00877E6B">
      <w:pPr>
        <w:contextualSpacing/>
        <w:rPr>
          <w:rFonts w:asciiTheme="majorHAnsi" w:hAnsiTheme="majorHAnsi"/>
          <w:b/>
          <w:sz w:val="28"/>
          <w:szCs w:val="28"/>
        </w:rPr>
      </w:pPr>
      <w:r w:rsidRPr="004A3C1C">
        <w:rPr>
          <w:rFonts w:asciiTheme="majorHAnsi" w:hAnsiTheme="majorHAnsi"/>
          <w:b/>
          <w:sz w:val="28"/>
          <w:szCs w:val="28"/>
        </w:rPr>
        <w:t xml:space="preserve">GAP Fact Sheet for GAP information and Assistance PH: 757-788-0262 </w:t>
      </w:r>
    </w:p>
    <w:p w:rsidR="00B4042C" w:rsidRPr="00D73DFE" w:rsidRDefault="00B4042C" w:rsidP="00B4042C">
      <w:pPr>
        <w:rPr>
          <w:rFonts w:asciiTheme="majorHAnsi" w:hAnsiTheme="majorHAnsi"/>
          <w:b/>
          <w:bCs/>
          <w:color w:val="009999"/>
          <w:sz w:val="32"/>
          <w:szCs w:val="32"/>
        </w:rPr>
      </w:pPr>
      <w:r w:rsidRPr="00D73DFE">
        <w:rPr>
          <w:rFonts w:asciiTheme="majorHAnsi" w:hAnsiTheme="majorHAnsi"/>
          <w:b/>
          <w:bCs/>
          <w:color w:val="009999"/>
          <w:sz w:val="32"/>
          <w:szCs w:val="32"/>
        </w:rPr>
        <w:t xml:space="preserve">Middle Peninsula-Northern Neck Community Services Board-CSB </w:t>
      </w:r>
    </w:p>
    <w:p w:rsidR="00B4042C" w:rsidRPr="00A6456A" w:rsidRDefault="00B4042C" w:rsidP="00B4042C">
      <w:pPr>
        <w:rPr>
          <w:rFonts w:asciiTheme="majorHAnsi" w:hAnsiTheme="majorHAnsi"/>
          <w:sz w:val="28"/>
          <w:szCs w:val="28"/>
        </w:rPr>
      </w:pPr>
      <w:r w:rsidRPr="00A6456A">
        <w:rPr>
          <w:rFonts w:asciiTheme="majorHAnsi" w:hAnsiTheme="majorHAnsi"/>
          <w:sz w:val="28"/>
          <w:szCs w:val="28"/>
        </w:rPr>
        <w:t>Middle Peninsula-Northern Neck Community Services Board-CSB provides services to ensure that individuals who need mental health services receive them with care and compassion using the highest clinical standards. Services:    Consumer-Operated Services provide those who experience mental health and substance abuse challenges with opportunities for recovery, work, and peer support.  Substance abuse services for individuals during incarceration and transition into society. Please call for further information.</w:t>
      </w:r>
    </w:p>
    <w:p w:rsidR="00B4042C" w:rsidRPr="004A3C1C" w:rsidRDefault="00B4042C" w:rsidP="00B4042C">
      <w:pPr>
        <w:rPr>
          <w:rFonts w:asciiTheme="majorHAnsi" w:hAnsiTheme="majorHAnsi"/>
          <w:b/>
          <w:sz w:val="28"/>
          <w:szCs w:val="28"/>
        </w:rPr>
      </w:pPr>
      <w:r w:rsidRPr="004A3C1C">
        <w:rPr>
          <w:rFonts w:asciiTheme="majorHAnsi" w:hAnsiTheme="majorHAnsi"/>
          <w:b/>
          <w:sz w:val="28"/>
          <w:szCs w:val="28"/>
        </w:rPr>
        <w:t>Contact: Joanne P. Brown, LPC, LMFT</w:t>
      </w:r>
    </w:p>
    <w:p w:rsidR="00B4042C" w:rsidRPr="004A3C1C" w:rsidRDefault="00B4042C" w:rsidP="00B4042C">
      <w:pPr>
        <w:rPr>
          <w:rFonts w:asciiTheme="majorHAnsi" w:hAnsiTheme="majorHAnsi"/>
          <w:b/>
          <w:sz w:val="28"/>
          <w:szCs w:val="28"/>
        </w:rPr>
      </w:pPr>
      <w:r w:rsidRPr="004A3C1C">
        <w:rPr>
          <w:rFonts w:asciiTheme="majorHAnsi" w:hAnsiTheme="majorHAnsi"/>
          <w:b/>
          <w:sz w:val="28"/>
          <w:szCs w:val="28"/>
        </w:rPr>
        <w:t xml:space="preserve">Director of Clinical Services                      </w:t>
      </w:r>
      <w:r w:rsidRPr="004A3C1C">
        <w:rPr>
          <w:rFonts w:asciiTheme="majorHAnsi" w:hAnsiTheme="majorHAnsi"/>
          <w:b/>
          <w:sz w:val="28"/>
          <w:szCs w:val="28"/>
        </w:rPr>
        <w:br/>
        <w:t>Email: mhsa@mpnn.state.va.us</w:t>
      </w:r>
      <w:r w:rsidRPr="004A3C1C">
        <w:rPr>
          <w:rFonts w:asciiTheme="majorHAnsi" w:hAnsiTheme="majorHAnsi"/>
          <w:b/>
          <w:sz w:val="28"/>
          <w:szCs w:val="28"/>
        </w:rPr>
        <w:br/>
        <w:t>PH: 804-758-5314</w:t>
      </w:r>
    </w:p>
    <w:p w:rsidR="00B4042C" w:rsidRPr="00A6456A" w:rsidRDefault="00B4042C" w:rsidP="00B4042C">
      <w:pPr>
        <w:rPr>
          <w:rFonts w:asciiTheme="majorHAnsi" w:hAnsiTheme="majorHAnsi"/>
          <w:sz w:val="28"/>
          <w:szCs w:val="28"/>
        </w:rPr>
      </w:pPr>
      <w:r w:rsidRPr="004A3C1C">
        <w:rPr>
          <w:rFonts w:asciiTheme="majorHAnsi" w:hAnsiTheme="majorHAnsi"/>
          <w:b/>
          <w:sz w:val="28"/>
          <w:szCs w:val="28"/>
        </w:rPr>
        <w:t>COPE Crisis Hotline: 800-542-2673</w:t>
      </w:r>
    </w:p>
    <w:p w:rsidR="00FC058F" w:rsidRPr="004A3C1C" w:rsidRDefault="00FC058F" w:rsidP="00B4042C">
      <w:pPr>
        <w:contextualSpacing/>
        <w:rPr>
          <w:rFonts w:asciiTheme="majorHAnsi" w:hAnsiTheme="majorHAnsi"/>
          <w:b/>
          <w:sz w:val="28"/>
          <w:szCs w:val="28"/>
        </w:rPr>
      </w:pPr>
    </w:p>
    <w:p w:rsidR="00B4042C" w:rsidRPr="009D2769" w:rsidRDefault="00B4042C" w:rsidP="00B4042C">
      <w:pPr>
        <w:rPr>
          <w:rFonts w:asciiTheme="majorHAnsi" w:hAnsiTheme="majorHAnsi"/>
          <w:b/>
          <w:bCs/>
          <w:sz w:val="32"/>
          <w:szCs w:val="32"/>
        </w:rPr>
      </w:pPr>
      <w:r w:rsidRPr="00D73DFE">
        <w:rPr>
          <w:rFonts w:asciiTheme="majorHAnsi" w:hAnsiTheme="majorHAnsi"/>
          <w:b/>
          <w:bCs/>
          <w:color w:val="009999"/>
          <w:sz w:val="32"/>
          <w:szCs w:val="32"/>
        </w:rPr>
        <w:t xml:space="preserve">The Center for Child and Family Services-New Start Program (Substance Abuse)  </w:t>
      </w:r>
    </w:p>
    <w:p w:rsidR="00B4042C" w:rsidRDefault="00B4042C" w:rsidP="00B4042C">
      <w:pPr>
        <w:rPr>
          <w:rFonts w:asciiTheme="majorHAnsi" w:hAnsiTheme="majorHAnsi"/>
          <w:sz w:val="28"/>
          <w:szCs w:val="28"/>
        </w:rPr>
      </w:pPr>
      <w:r w:rsidRPr="00A6456A">
        <w:rPr>
          <w:rFonts w:asciiTheme="majorHAnsi" w:hAnsiTheme="majorHAnsi"/>
          <w:sz w:val="28"/>
          <w:szCs w:val="28"/>
        </w:rPr>
        <w:t>The Center for Child and Family services provides a trauma focused approach to substance abuse treatment for adolescents and young adults called "New Start ". The adolescents program (Ages:12-17) provides a treatment plan and assessment , six weekly individual sessions in conjunction with parent education/support sessions, weekly group sessions, four family therapy sessions and randomized saliva drug screenings, Cost:260.00, weekly payment arrangements may be made. The Young Adult Program (Ages:18-25) ,includes individualized treatment planning and assessment, twelve weekly group counseling sessions, simultaneous family support groups and randomized saliva drug screenings, Cost:$335.00,weekly payment arrangements may be made. Please call for further information.</w:t>
      </w:r>
    </w:p>
    <w:p w:rsidR="00B4042C" w:rsidRPr="004A3C1C" w:rsidRDefault="00B4042C" w:rsidP="00B4042C">
      <w:pPr>
        <w:rPr>
          <w:rFonts w:asciiTheme="majorHAnsi" w:hAnsiTheme="majorHAnsi"/>
          <w:b/>
          <w:sz w:val="28"/>
          <w:szCs w:val="28"/>
        </w:rPr>
      </w:pPr>
      <w:r w:rsidRPr="004A3C1C">
        <w:rPr>
          <w:rFonts w:asciiTheme="majorHAnsi" w:hAnsiTheme="majorHAnsi"/>
          <w:b/>
          <w:sz w:val="28"/>
          <w:szCs w:val="28"/>
        </w:rPr>
        <w:t xml:space="preserve">Website: </w:t>
      </w:r>
      <w:hyperlink r:id="rId16" w:history="1">
        <w:r w:rsidRPr="004A3C1C">
          <w:rPr>
            <w:rStyle w:val="Hyperlink"/>
            <w:rFonts w:asciiTheme="majorHAnsi" w:hAnsiTheme="majorHAnsi"/>
            <w:b/>
            <w:sz w:val="28"/>
            <w:szCs w:val="28"/>
          </w:rPr>
          <w:t>www.kidsandfamilies.com</w:t>
        </w:r>
      </w:hyperlink>
    </w:p>
    <w:p w:rsidR="00FC058F" w:rsidRDefault="00B4042C" w:rsidP="00B4042C">
      <w:pPr>
        <w:rPr>
          <w:rFonts w:asciiTheme="majorHAnsi" w:hAnsiTheme="majorHAnsi"/>
          <w:b/>
          <w:sz w:val="28"/>
          <w:szCs w:val="28"/>
        </w:rPr>
      </w:pPr>
      <w:r w:rsidRPr="004A3C1C">
        <w:rPr>
          <w:rFonts w:asciiTheme="majorHAnsi" w:hAnsiTheme="majorHAnsi"/>
          <w:b/>
          <w:sz w:val="28"/>
          <w:szCs w:val="28"/>
        </w:rPr>
        <w:t xml:space="preserve">PH: 757-838-1960 </w:t>
      </w:r>
      <w:r w:rsidR="00284A36">
        <w:rPr>
          <w:rFonts w:asciiTheme="majorHAnsi" w:hAnsiTheme="majorHAnsi"/>
          <w:b/>
          <w:sz w:val="28"/>
          <w:szCs w:val="28"/>
        </w:rPr>
        <w:t xml:space="preserve">   </w:t>
      </w:r>
      <w:r w:rsidRPr="004A3C1C">
        <w:rPr>
          <w:rFonts w:asciiTheme="majorHAnsi" w:hAnsiTheme="majorHAnsi"/>
          <w:b/>
          <w:sz w:val="28"/>
          <w:szCs w:val="28"/>
        </w:rPr>
        <w:t xml:space="preserve">Fax: 757-838-3280 </w:t>
      </w:r>
    </w:p>
    <w:p w:rsidR="00D47611" w:rsidRDefault="00D47611" w:rsidP="00B4042C">
      <w:pPr>
        <w:rPr>
          <w:rFonts w:asciiTheme="majorHAnsi" w:hAnsiTheme="majorHAnsi"/>
          <w:b/>
          <w:sz w:val="28"/>
          <w:szCs w:val="28"/>
        </w:rPr>
      </w:pPr>
    </w:p>
    <w:p w:rsidR="00D47611" w:rsidRPr="007233FE" w:rsidRDefault="00D47611" w:rsidP="00D47611">
      <w:pPr>
        <w:rPr>
          <w:rFonts w:asciiTheme="majorHAnsi" w:hAnsiTheme="majorHAnsi"/>
          <w:b/>
          <w:bCs/>
          <w:color w:val="009999"/>
          <w:sz w:val="32"/>
          <w:szCs w:val="32"/>
        </w:rPr>
      </w:pPr>
      <w:r w:rsidRPr="007233FE">
        <w:rPr>
          <w:rFonts w:asciiTheme="majorHAnsi" w:hAnsiTheme="majorHAnsi"/>
          <w:b/>
          <w:bCs/>
          <w:color w:val="009999"/>
          <w:sz w:val="32"/>
          <w:szCs w:val="32"/>
        </w:rPr>
        <w:t>Mental Health and Substance Abuse Division</w:t>
      </w:r>
    </w:p>
    <w:p w:rsidR="00D47611" w:rsidRPr="00A6456A" w:rsidRDefault="00D47611" w:rsidP="00D47611">
      <w:pPr>
        <w:rPr>
          <w:rFonts w:asciiTheme="majorHAnsi" w:hAnsiTheme="majorHAnsi"/>
          <w:sz w:val="28"/>
          <w:szCs w:val="28"/>
        </w:rPr>
      </w:pPr>
      <w:r w:rsidRPr="00A6456A">
        <w:rPr>
          <w:rFonts w:asciiTheme="majorHAnsi" w:hAnsiTheme="majorHAnsi"/>
          <w:sz w:val="28"/>
          <w:szCs w:val="28"/>
        </w:rPr>
        <w:t>Primary focus-mix of mental health/substance abuse services; substance abuse treatment; outpatient; serve adolescents, persons with co-occurring intellectual/substance abuse disorders; self-payment, Medicaid, private health insurance, military insurance (e.g. VA, TRICARE); sliding fee scale (fee based on income/other factors), payment assistance available.</w:t>
      </w:r>
    </w:p>
    <w:p w:rsidR="00D47611" w:rsidRDefault="00D47611" w:rsidP="00D47611">
      <w:pPr>
        <w:rPr>
          <w:rFonts w:asciiTheme="majorHAnsi" w:hAnsiTheme="majorHAnsi"/>
          <w:b/>
          <w:bCs/>
          <w:color w:val="009999"/>
          <w:sz w:val="32"/>
          <w:szCs w:val="32"/>
        </w:rPr>
      </w:pPr>
      <w:r w:rsidRPr="001F2FB0">
        <w:rPr>
          <w:rFonts w:asciiTheme="majorHAnsi" w:hAnsiTheme="majorHAnsi"/>
          <w:b/>
          <w:sz w:val="28"/>
          <w:szCs w:val="28"/>
        </w:rPr>
        <w:t>PH: 757- 437-6200</w:t>
      </w:r>
    </w:p>
    <w:p w:rsidR="00284A36" w:rsidRDefault="00284A36" w:rsidP="00877E6B">
      <w:pPr>
        <w:rPr>
          <w:rFonts w:asciiTheme="majorHAnsi" w:hAnsiTheme="majorHAnsi"/>
          <w:b/>
          <w:bCs/>
          <w:color w:val="009999"/>
          <w:sz w:val="32"/>
          <w:szCs w:val="32"/>
        </w:rPr>
      </w:pPr>
    </w:p>
    <w:p w:rsidR="00877E6B" w:rsidRPr="003E0B7A" w:rsidRDefault="00D47611" w:rsidP="00877E6B">
      <w:pPr>
        <w:rPr>
          <w:rFonts w:asciiTheme="majorHAnsi" w:hAnsiTheme="majorHAnsi"/>
          <w:b/>
          <w:bCs/>
          <w:color w:val="009999"/>
          <w:sz w:val="32"/>
          <w:szCs w:val="32"/>
        </w:rPr>
      </w:pPr>
      <w:r>
        <w:rPr>
          <w:rFonts w:asciiTheme="majorHAnsi" w:hAnsiTheme="majorHAnsi"/>
          <w:b/>
          <w:bCs/>
          <w:color w:val="009999"/>
          <w:sz w:val="32"/>
          <w:szCs w:val="32"/>
        </w:rPr>
        <w:t>O</w:t>
      </w:r>
      <w:r w:rsidR="00877E6B" w:rsidRPr="003E0B7A">
        <w:rPr>
          <w:rFonts w:asciiTheme="majorHAnsi" w:hAnsiTheme="majorHAnsi"/>
          <w:b/>
          <w:bCs/>
          <w:color w:val="009999"/>
          <w:sz w:val="32"/>
          <w:szCs w:val="32"/>
        </w:rPr>
        <w:t>xford House Norfolk</w:t>
      </w:r>
    </w:p>
    <w:p w:rsidR="00877E6B" w:rsidRDefault="00877E6B" w:rsidP="00877E6B">
      <w:pPr>
        <w:rPr>
          <w:rFonts w:asciiTheme="majorHAnsi" w:hAnsiTheme="majorHAnsi"/>
          <w:b/>
          <w:sz w:val="28"/>
          <w:szCs w:val="28"/>
        </w:rPr>
      </w:pPr>
      <w:r w:rsidRPr="00A6456A">
        <w:rPr>
          <w:rFonts w:asciiTheme="majorHAnsi" w:hAnsiTheme="majorHAnsi"/>
          <w:sz w:val="28"/>
          <w:szCs w:val="28"/>
        </w:rPr>
        <w:t xml:space="preserve">Oxford House is a concept in recovery from drug and alcohol addiction. In its simplest form, an Oxford House describes a democratically run, self-supporting and drug free home. Fees:  Vary from house to house, typically $65-$165 per day.                                 </w:t>
      </w:r>
      <w:r w:rsidRPr="00A6456A">
        <w:rPr>
          <w:rFonts w:asciiTheme="majorHAnsi" w:hAnsiTheme="majorHAnsi"/>
          <w:sz w:val="28"/>
          <w:szCs w:val="28"/>
        </w:rPr>
        <w:br/>
      </w:r>
      <w:r w:rsidRPr="004A3C1C">
        <w:rPr>
          <w:rFonts w:asciiTheme="majorHAnsi" w:hAnsiTheme="majorHAnsi"/>
          <w:b/>
          <w:sz w:val="28"/>
          <w:szCs w:val="28"/>
        </w:rPr>
        <w:t xml:space="preserve">Website: </w:t>
      </w:r>
      <w:hyperlink r:id="rId17" w:history="1">
        <w:r w:rsidRPr="00AC7CAE">
          <w:rPr>
            <w:rStyle w:val="Hyperlink"/>
            <w:rFonts w:asciiTheme="majorHAnsi" w:hAnsiTheme="majorHAnsi"/>
            <w:b/>
            <w:sz w:val="28"/>
            <w:szCs w:val="28"/>
          </w:rPr>
          <w:t>www.oxfordhouse.org</w:t>
        </w:r>
      </w:hyperlink>
      <w:r w:rsidRPr="004A3C1C">
        <w:rPr>
          <w:rFonts w:asciiTheme="majorHAnsi" w:hAnsiTheme="majorHAnsi"/>
          <w:b/>
          <w:sz w:val="28"/>
          <w:szCs w:val="28"/>
        </w:rPr>
        <w:t xml:space="preserve"> </w:t>
      </w:r>
    </w:p>
    <w:p w:rsidR="00877E6B" w:rsidRDefault="00877E6B" w:rsidP="00877E6B">
      <w:pPr>
        <w:rPr>
          <w:rFonts w:asciiTheme="majorHAnsi" w:hAnsiTheme="majorHAnsi"/>
          <w:b/>
          <w:sz w:val="28"/>
          <w:szCs w:val="28"/>
        </w:rPr>
      </w:pPr>
    </w:p>
    <w:p w:rsidR="00B4042C" w:rsidRPr="00D73DFE" w:rsidRDefault="00B4042C" w:rsidP="00B4042C">
      <w:pPr>
        <w:rPr>
          <w:rFonts w:asciiTheme="majorHAnsi" w:hAnsiTheme="majorHAnsi"/>
          <w:b/>
          <w:bCs/>
          <w:color w:val="009999"/>
          <w:sz w:val="32"/>
          <w:szCs w:val="32"/>
        </w:rPr>
      </w:pPr>
      <w:r w:rsidRPr="00D73DFE">
        <w:rPr>
          <w:rFonts w:asciiTheme="majorHAnsi" w:hAnsiTheme="majorHAnsi"/>
          <w:b/>
          <w:bCs/>
          <w:color w:val="009999"/>
          <w:sz w:val="32"/>
          <w:szCs w:val="32"/>
        </w:rPr>
        <w:t>Peninsula ASAP</w:t>
      </w:r>
    </w:p>
    <w:p w:rsidR="00B4042C" w:rsidRPr="00A6456A" w:rsidRDefault="00B4042C" w:rsidP="00B4042C">
      <w:pPr>
        <w:rPr>
          <w:rFonts w:asciiTheme="majorHAnsi" w:hAnsiTheme="majorHAnsi"/>
          <w:sz w:val="28"/>
          <w:szCs w:val="28"/>
        </w:rPr>
      </w:pPr>
      <w:r w:rsidRPr="00487A5C">
        <w:rPr>
          <w:rFonts w:asciiTheme="majorHAnsi" w:hAnsiTheme="majorHAnsi"/>
          <w:sz w:val="28"/>
          <w:szCs w:val="28"/>
        </w:rPr>
        <w:t xml:space="preserve">The Peninsula ASAP Program Purpose </w:t>
      </w:r>
      <w:r w:rsidRPr="00A6456A">
        <w:rPr>
          <w:rFonts w:asciiTheme="majorHAnsi" w:hAnsiTheme="majorHAnsi"/>
          <w:sz w:val="28"/>
          <w:szCs w:val="28"/>
        </w:rPr>
        <w:t>is to reduce accidents and incidences of substance abuse which causes injury, death, property, and human damage. Services: Peninsula ASAP has developed three unique programs. For those persons with an alcohol or drug problem there is a special program called Progress Levels. For individuals who have an alcohol or drug problem and who do not respond well to traditional treatments</w:t>
      </w:r>
      <w:r>
        <w:rPr>
          <w:rFonts w:asciiTheme="majorHAnsi" w:hAnsiTheme="majorHAnsi"/>
          <w:sz w:val="28"/>
          <w:szCs w:val="28"/>
        </w:rPr>
        <w:t>,</w:t>
      </w:r>
      <w:r w:rsidRPr="00A6456A">
        <w:rPr>
          <w:rFonts w:asciiTheme="majorHAnsi" w:hAnsiTheme="majorHAnsi"/>
          <w:sz w:val="28"/>
          <w:szCs w:val="28"/>
        </w:rPr>
        <w:t xml:space="preserve"> there is a program called HOPE (Habitual Offender Program for Empowerment). Finally for those persons who are in serious trouble, there is the Last Chance Program</w:t>
      </w:r>
      <w:r>
        <w:rPr>
          <w:rFonts w:asciiTheme="majorHAnsi" w:hAnsiTheme="majorHAnsi"/>
          <w:sz w:val="28"/>
          <w:szCs w:val="28"/>
        </w:rPr>
        <w:t xml:space="preserve">, </w:t>
      </w:r>
      <w:r w:rsidRPr="00A6456A">
        <w:rPr>
          <w:rFonts w:asciiTheme="majorHAnsi" w:hAnsiTheme="majorHAnsi"/>
          <w:sz w:val="28"/>
          <w:szCs w:val="28"/>
        </w:rPr>
        <w:t xml:space="preserve">DUI and drug assessment referral, education, treatment, and probation. Driver improvement for ADAP and DMV referrals. There is also a program specially designed for our younger offenders - Building </w:t>
      </w:r>
      <w:proofErr w:type="gramStart"/>
      <w:r w:rsidRPr="00A6456A">
        <w:rPr>
          <w:rFonts w:asciiTheme="majorHAnsi" w:hAnsiTheme="majorHAnsi"/>
          <w:sz w:val="28"/>
          <w:szCs w:val="28"/>
        </w:rPr>
        <w:t>A</w:t>
      </w:r>
      <w:proofErr w:type="gramEnd"/>
      <w:r w:rsidRPr="00A6456A">
        <w:rPr>
          <w:rFonts w:asciiTheme="majorHAnsi" w:hAnsiTheme="majorHAnsi"/>
          <w:sz w:val="28"/>
          <w:szCs w:val="28"/>
        </w:rPr>
        <w:t xml:space="preserve"> Future (BAF): Hours: 8:00 a.m. - 5:00 M-F Service available 8:00 a.m. - 9:00. Eligibility: Referral to Program must be by a Court. Serving individuals of age 16 and older.  Access for individuals with disabilities: Yes. Service Area/Misc.: All Participants in any Peninsula ASAP program will be required to abstain 100% from alcohol or drug use for the duration of their program. </w:t>
      </w:r>
      <w:r>
        <w:rPr>
          <w:rFonts w:asciiTheme="majorHAnsi" w:hAnsiTheme="majorHAnsi"/>
          <w:sz w:val="28"/>
          <w:szCs w:val="28"/>
        </w:rPr>
        <w:t xml:space="preserve"> </w:t>
      </w:r>
      <w:r w:rsidRPr="00A6456A">
        <w:rPr>
          <w:rFonts w:asciiTheme="majorHAnsi" w:hAnsiTheme="majorHAnsi"/>
          <w:sz w:val="28"/>
          <w:szCs w:val="28"/>
        </w:rPr>
        <w:t>Fee: There are fees associated with this program. Contact office for details. Reduced or waived fees for indigent.</w:t>
      </w:r>
      <w:r w:rsidRPr="00A6456A">
        <w:rPr>
          <w:rFonts w:asciiTheme="majorHAnsi" w:hAnsiTheme="majorHAnsi"/>
          <w:sz w:val="28"/>
          <w:szCs w:val="28"/>
        </w:rPr>
        <w:br/>
      </w:r>
      <w:r w:rsidRPr="004A3C1C">
        <w:rPr>
          <w:rFonts w:asciiTheme="majorHAnsi" w:hAnsiTheme="majorHAnsi"/>
          <w:b/>
          <w:sz w:val="28"/>
          <w:szCs w:val="28"/>
        </w:rPr>
        <w:t>PH:  757- 896-6822</w:t>
      </w:r>
      <w:r w:rsidRPr="00A6456A">
        <w:rPr>
          <w:rFonts w:asciiTheme="majorHAnsi" w:hAnsiTheme="majorHAnsi"/>
          <w:sz w:val="28"/>
          <w:szCs w:val="28"/>
        </w:rPr>
        <w:br/>
        <w:t xml:space="preserve"> </w:t>
      </w:r>
    </w:p>
    <w:p w:rsidR="00284A36" w:rsidRDefault="00284A36" w:rsidP="00B4042C">
      <w:pPr>
        <w:rPr>
          <w:rFonts w:asciiTheme="majorHAnsi" w:hAnsiTheme="majorHAnsi"/>
          <w:b/>
          <w:bCs/>
          <w:color w:val="009999"/>
          <w:sz w:val="32"/>
          <w:szCs w:val="32"/>
        </w:rPr>
      </w:pPr>
    </w:p>
    <w:p w:rsidR="00284A36" w:rsidRDefault="00284A36" w:rsidP="00B4042C">
      <w:pPr>
        <w:rPr>
          <w:rFonts w:asciiTheme="majorHAnsi" w:hAnsiTheme="majorHAnsi"/>
          <w:b/>
          <w:bCs/>
          <w:color w:val="009999"/>
          <w:sz w:val="32"/>
          <w:szCs w:val="32"/>
        </w:rPr>
      </w:pPr>
    </w:p>
    <w:p w:rsidR="00284A36" w:rsidRDefault="00284A36" w:rsidP="00B4042C">
      <w:pPr>
        <w:rPr>
          <w:rFonts w:asciiTheme="majorHAnsi" w:hAnsiTheme="majorHAnsi"/>
          <w:b/>
          <w:bCs/>
          <w:color w:val="009999"/>
          <w:sz w:val="32"/>
          <w:szCs w:val="32"/>
        </w:rPr>
      </w:pPr>
    </w:p>
    <w:p w:rsidR="00284A36" w:rsidRDefault="00284A36" w:rsidP="00B4042C">
      <w:pPr>
        <w:rPr>
          <w:rFonts w:asciiTheme="majorHAnsi" w:hAnsiTheme="majorHAnsi"/>
          <w:b/>
          <w:bCs/>
          <w:color w:val="009999"/>
          <w:sz w:val="32"/>
          <w:szCs w:val="32"/>
        </w:rPr>
      </w:pPr>
    </w:p>
    <w:p w:rsidR="00284A36" w:rsidRDefault="00284A36" w:rsidP="00B4042C">
      <w:pPr>
        <w:rPr>
          <w:rFonts w:asciiTheme="majorHAnsi" w:hAnsiTheme="majorHAnsi"/>
          <w:b/>
          <w:bCs/>
          <w:color w:val="009999"/>
          <w:sz w:val="32"/>
          <w:szCs w:val="32"/>
        </w:rPr>
      </w:pPr>
    </w:p>
    <w:p w:rsidR="00B4042C" w:rsidRPr="003E0B7A" w:rsidRDefault="00B4042C" w:rsidP="00B4042C">
      <w:pPr>
        <w:rPr>
          <w:rFonts w:asciiTheme="majorHAnsi" w:hAnsiTheme="majorHAnsi"/>
          <w:b/>
          <w:bCs/>
          <w:color w:val="009999"/>
          <w:sz w:val="32"/>
          <w:szCs w:val="32"/>
        </w:rPr>
      </w:pPr>
      <w:r w:rsidRPr="003E0B7A">
        <w:rPr>
          <w:rFonts w:asciiTheme="majorHAnsi" w:hAnsiTheme="majorHAnsi"/>
          <w:b/>
          <w:bCs/>
          <w:color w:val="009999"/>
          <w:sz w:val="32"/>
          <w:szCs w:val="32"/>
        </w:rPr>
        <w:t>Norfolk CSB-Counseling Services</w:t>
      </w:r>
    </w:p>
    <w:p w:rsidR="00B4042C" w:rsidRPr="00A6456A" w:rsidRDefault="00B4042C" w:rsidP="00B4042C">
      <w:pPr>
        <w:rPr>
          <w:rFonts w:asciiTheme="majorHAnsi" w:hAnsiTheme="majorHAnsi"/>
          <w:sz w:val="28"/>
          <w:szCs w:val="28"/>
        </w:rPr>
      </w:pPr>
      <w:r w:rsidRPr="00A6456A">
        <w:rPr>
          <w:rFonts w:asciiTheme="majorHAnsi" w:hAnsiTheme="majorHAnsi"/>
          <w:sz w:val="28"/>
          <w:szCs w:val="28"/>
        </w:rPr>
        <w:t>Norfolk Community Services Board in partnership with Old Dominion University's Graduate Counseling Program, has established the Olney Road Counseling Center to provide affordable outpatient therapy services for Norfolk resident with mental health and/or co-occurring substance use problems. Services are offered to adults, adolescents, children and their families. Typical issues may include</w:t>
      </w:r>
      <w:r w:rsidRPr="00487A5C">
        <w:rPr>
          <w:rFonts w:asciiTheme="majorHAnsi" w:hAnsiTheme="majorHAnsi"/>
          <w:sz w:val="28"/>
          <w:szCs w:val="28"/>
        </w:rPr>
        <w:t>: Short Term Substance Use, after an assessment of service needs, the individual will work with the counselor to develop therapy goals. Clients may receive</w:t>
      </w:r>
      <w:r w:rsidRPr="00A6456A">
        <w:rPr>
          <w:rFonts w:asciiTheme="majorHAnsi" w:hAnsiTheme="majorHAnsi"/>
          <w:sz w:val="28"/>
          <w:szCs w:val="28"/>
        </w:rPr>
        <w:t xml:space="preserve"> individual or group counseling, and various therapeutic and wellness groups are offered throughout the week. Family sessions will be available for children and adolescents enrolled in services. Fees: Fees for services are based on income, and Medicaid and other third-party insurance are accepted.  Please call for further information.</w:t>
      </w:r>
    </w:p>
    <w:p w:rsidR="00B4042C" w:rsidRDefault="00B4042C" w:rsidP="00B4042C">
      <w:pPr>
        <w:rPr>
          <w:rFonts w:asciiTheme="majorHAnsi" w:hAnsiTheme="majorHAnsi"/>
          <w:sz w:val="28"/>
          <w:szCs w:val="28"/>
        </w:rPr>
      </w:pPr>
      <w:r w:rsidRPr="00A6456A">
        <w:rPr>
          <w:rFonts w:asciiTheme="majorHAnsi" w:hAnsiTheme="majorHAnsi"/>
          <w:sz w:val="28"/>
          <w:szCs w:val="28"/>
        </w:rPr>
        <w:t xml:space="preserve">Enrollment and Information    </w:t>
      </w:r>
    </w:p>
    <w:p w:rsidR="00B4042C" w:rsidRDefault="00B4042C" w:rsidP="00B4042C">
      <w:pPr>
        <w:rPr>
          <w:rFonts w:asciiTheme="majorHAnsi" w:hAnsiTheme="majorHAnsi"/>
          <w:b/>
          <w:sz w:val="28"/>
          <w:szCs w:val="28"/>
        </w:rPr>
      </w:pPr>
      <w:r w:rsidRPr="004A3C1C">
        <w:rPr>
          <w:rFonts w:asciiTheme="majorHAnsi" w:hAnsiTheme="majorHAnsi"/>
          <w:b/>
          <w:sz w:val="28"/>
          <w:szCs w:val="28"/>
        </w:rPr>
        <w:t>PH:  757-823-1617</w:t>
      </w:r>
    </w:p>
    <w:p w:rsidR="00877E6B" w:rsidRDefault="00877E6B" w:rsidP="00B4042C">
      <w:pPr>
        <w:rPr>
          <w:rFonts w:asciiTheme="majorHAnsi" w:hAnsiTheme="majorHAnsi"/>
          <w:b/>
          <w:sz w:val="28"/>
          <w:szCs w:val="28"/>
        </w:rPr>
      </w:pPr>
    </w:p>
    <w:p w:rsidR="00877E6B" w:rsidRPr="003E0B7A" w:rsidRDefault="00877E6B" w:rsidP="00877E6B">
      <w:pPr>
        <w:rPr>
          <w:rFonts w:asciiTheme="majorHAnsi" w:hAnsiTheme="majorHAnsi"/>
          <w:b/>
          <w:bCs/>
          <w:color w:val="009999"/>
          <w:sz w:val="32"/>
          <w:szCs w:val="32"/>
        </w:rPr>
      </w:pPr>
      <w:r w:rsidRPr="003E0B7A">
        <w:rPr>
          <w:rFonts w:asciiTheme="majorHAnsi" w:hAnsiTheme="majorHAnsi"/>
          <w:b/>
          <w:bCs/>
          <w:color w:val="009999"/>
          <w:sz w:val="32"/>
          <w:szCs w:val="32"/>
        </w:rPr>
        <w:t>Bon Secours Maryview</w:t>
      </w:r>
      <w:r w:rsidRPr="003E0B7A">
        <w:rPr>
          <w:rFonts w:asciiTheme="majorHAnsi" w:hAnsiTheme="majorHAnsi"/>
          <w:b/>
          <w:bCs/>
          <w:color w:val="009999"/>
          <w:sz w:val="32"/>
          <w:szCs w:val="32"/>
        </w:rPr>
        <w:br/>
        <w:t>Behavioral Medicine Services</w:t>
      </w:r>
    </w:p>
    <w:p w:rsidR="00877E6B" w:rsidRPr="00A6456A" w:rsidRDefault="00877E6B" w:rsidP="00877E6B">
      <w:pPr>
        <w:rPr>
          <w:rFonts w:asciiTheme="majorHAnsi" w:hAnsiTheme="majorHAnsi"/>
          <w:sz w:val="28"/>
          <w:szCs w:val="28"/>
        </w:rPr>
      </w:pPr>
      <w:r w:rsidRPr="00A6456A">
        <w:rPr>
          <w:rFonts w:asciiTheme="majorHAnsi" w:hAnsiTheme="majorHAnsi"/>
          <w:sz w:val="28"/>
          <w:szCs w:val="28"/>
        </w:rPr>
        <w:t xml:space="preserve">Offers psychiatric care for adults, specialized treatment for alcoholism and drug abuse, and a pain management program. In addition to inpatient treatment, the hospital provides day-hospital programs, outpatient </w:t>
      </w:r>
      <w:r>
        <w:rPr>
          <w:rFonts w:asciiTheme="majorHAnsi" w:hAnsiTheme="majorHAnsi"/>
          <w:sz w:val="28"/>
          <w:szCs w:val="28"/>
        </w:rPr>
        <w:t>s</w:t>
      </w:r>
      <w:r w:rsidRPr="00A6456A">
        <w:rPr>
          <w:rFonts w:asciiTheme="majorHAnsi" w:hAnsiTheme="majorHAnsi"/>
          <w:sz w:val="28"/>
          <w:szCs w:val="28"/>
        </w:rPr>
        <w:t>ervices,</w:t>
      </w:r>
      <w:r>
        <w:rPr>
          <w:rFonts w:asciiTheme="majorHAnsi" w:hAnsiTheme="majorHAnsi"/>
          <w:sz w:val="28"/>
          <w:szCs w:val="28"/>
        </w:rPr>
        <w:t xml:space="preserve"> and Information</w:t>
      </w:r>
      <w:r w:rsidRPr="00A6456A">
        <w:rPr>
          <w:rFonts w:asciiTheme="majorHAnsi" w:hAnsiTheme="majorHAnsi"/>
          <w:sz w:val="28"/>
          <w:szCs w:val="28"/>
        </w:rPr>
        <w:t xml:space="preserve"> and </w:t>
      </w:r>
      <w:r>
        <w:rPr>
          <w:rFonts w:asciiTheme="majorHAnsi" w:hAnsiTheme="majorHAnsi"/>
          <w:sz w:val="28"/>
          <w:szCs w:val="28"/>
        </w:rPr>
        <w:t>R</w:t>
      </w:r>
      <w:r w:rsidRPr="00A6456A">
        <w:rPr>
          <w:rFonts w:asciiTheme="majorHAnsi" w:hAnsiTheme="majorHAnsi"/>
          <w:sz w:val="28"/>
          <w:szCs w:val="28"/>
        </w:rPr>
        <w:t>eferral services.</w:t>
      </w:r>
    </w:p>
    <w:p w:rsidR="00FC058F" w:rsidRDefault="00877E6B" w:rsidP="00B4042C">
      <w:pPr>
        <w:rPr>
          <w:rFonts w:asciiTheme="majorHAnsi" w:hAnsiTheme="majorHAnsi"/>
          <w:b/>
          <w:sz w:val="28"/>
          <w:szCs w:val="28"/>
        </w:rPr>
      </w:pPr>
      <w:r w:rsidRPr="001F2FB0">
        <w:rPr>
          <w:rFonts w:asciiTheme="majorHAnsi" w:hAnsiTheme="majorHAnsi"/>
          <w:b/>
          <w:sz w:val="28"/>
          <w:szCs w:val="28"/>
        </w:rPr>
        <w:t xml:space="preserve">PH: 757- 398-2367 </w:t>
      </w:r>
      <w:r w:rsidRPr="001F2FB0">
        <w:rPr>
          <w:rFonts w:asciiTheme="majorHAnsi" w:hAnsiTheme="majorHAnsi"/>
          <w:b/>
          <w:sz w:val="28"/>
          <w:szCs w:val="28"/>
        </w:rPr>
        <w:br/>
        <w:t>Fax: 757- 398-2396</w:t>
      </w:r>
    </w:p>
    <w:p w:rsidR="00B4042C" w:rsidRPr="00A6456A" w:rsidRDefault="00B4042C" w:rsidP="00B4042C">
      <w:pPr>
        <w:rPr>
          <w:rFonts w:asciiTheme="majorHAnsi" w:hAnsiTheme="majorHAnsi"/>
          <w:sz w:val="28"/>
          <w:szCs w:val="28"/>
        </w:rPr>
      </w:pPr>
    </w:p>
    <w:p w:rsidR="00B4042C" w:rsidRPr="009D2769" w:rsidRDefault="00B4042C" w:rsidP="00B4042C">
      <w:pPr>
        <w:rPr>
          <w:rFonts w:asciiTheme="majorHAnsi" w:hAnsiTheme="majorHAnsi"/>
          <w:b/>
          <w:bCs/>
          <w:sz w:val="32"/>
          <w:szCs w:val="32"/>
        </w:rPr>
      </w:pPr>
      <w:r w:rsidRPr="003E0B7A">
        <w:rPr>
          <w:rFonts w:asciiTheme="majorHAnsi" w:hAnsiTheme="majorHAnsi"/>
          <w:b/>
          <w:bCs/>
          <w:color w:val="009999"/>
          <w:sz w:val="32"/>
          <w:szCs w:val="32"/>
        </w:rPr>
        <w:t>The “Up” Center- Substance Abuse Prevention Group</w:t>
      </w:r>
    </w:p>
    <w:p w:rsidR="00B4042C" w:rsidRPr="00A6456A" w:rsidRDefault="00B4042C" w:rsidP="00B4042C">
      <w:pPr>
        <w:rPr>
          <w:rFonts w:asciiTheme="majorHAnsi" w:hAnsiTheme="majorHAnsi"/>
          <w:sz w:val="28"/>
          <w:szCs w:val="28"/>
        </w:rPr>
      </w:pPr>
      <w:r w:rsidRPr="00A6456A">
        <w:rPr>
          <w:rFonts w:asciiTheme="majorHAnsi" w:hAnsiTheme="majorHAnsi"/>
          <w:sz w:val="28"/>
          <w:szCs w:val="28"/>
        </w:rPr>
        <w:t>The “Up” Center- Substance Abuse Prevention Group will provide prevention, addiction, and recovery group counseling for adolescents ages 14 – 18. Hours: Mondays at 4:00-5:00 pm. Cost: FREE of charge. The Curriculum will include: Open/Weekly Group Meetings, Abuse vs. Addiction, Stress/Anger Management, Substance Abuse Assessment, Medical Aspects of Substance Use (Alcohol), Relapse Prevention, Education and Process, Oriented Treatment, Family Dynamics/Co Dependency and Recovery Options. Please call for further information. Must obtain parental permission to participate.</w:t>
      </w:r>
    </w:p>
    <w:p w:rsidR="00B4042C" w:rsidRPr="00A6456A" w:rsidRDefault="00B4042C" w:rsidP="00FC058F">
      <w:pPr>
        <w:rPr>
          <w:rFonts w:asciiTheme="majorHAnsi" w:hAnsiTheme="majorHAnsi"/>
          <w:sz w:val="28"/>
          <w:szCs w:val="28"/>
        </w:rPr>
      </w:pPr>
      <w:r w:rsidRPr="004A3C1C">
        <w:rPr>
          <w:rFonts w:asciiTheme="majorHAnsi" w:hAnsiTheme="majorHAnsi"/>
          <w:b/>
          <w:color w:val="000000"/>
          <w:sz w:val="28"/>
          <w:szCs w:val="28"/>
        </w:rPr>
        <w:t>Contact: Jessica Oulahan PH: 757-965-8622</w:t>
      </w:r>
    </w:p>
    <w:p w:rsidR="00B4042C" w:rsidRPr="00A6456A" w:rsidRDefault="00B4042C" w:rsidP="00B4042C">
      <w:pPr>
        <w:rPr>
          <w:rFonts w:asciiTheme="majorHAnsi" w:hAnsiTheme="majorHAnsi"/>
          <w:b/>
          <w:bCs/>
          <w:sz w:val="28"/>
          <w:szCs w:val="28"/>
        </w:rPr>
      </w:pPr>
    </w:p>
    <w:p w:rsidR="00284A36" w:rsidRDefault="00284A36" w:rsidP="00B4042C">
      <w:pPr>
        <w:rPr>
          <w:rFonts w:asciiTheme="majorHAnsi" w:hAnsiTheme="majorHAnsi"/>
          <w:b/>
          <w:bCs/>
          <w:color w:val="009999"/>
          <w:sz w:val="32"/>
          <w:szCs w:val="32"/>
        </w:rPr>
      </w:pPr>
    </w:p>
    <w:p w:rsidR="00284A36" w:rsidRDefault="00284A36" w:rsidP="00B4042C">
      <w:pPr>
        <w:rPr>
          <w:rFonts w:asciiTheme="majorHAnsi" w:hAnsiTheme="majorHAnsi"/>
          <w:b/>
          <w:bCs/>
          <w:color w:val="009999"/>
          <w:sz w:val="32"/>
          <w:szCs w:val="32"/>
        </w:rPr>
      </w:pPr>
    </w:p>
    <w:p w:rsidR="00284A36" w:rsidRDefault="00284A36" w:rsidP="00B4042C">
      <w:pPr>
        <w:rPr>
          <w:rFonts w:asciiTheme="majorHAnsi" w:hAnsiTheme="majorHAnsi"/>
          <w:b/>
          <w:bCs/>
          <w:color w:val="009999"/>
          <w:sz w:val="32"/>
          <w:szCs w:val="32"/>
        </w:rPr>
      </w:pPr>
    </w:p>
    <w:p w:rsidR="00284A36" w:rsidRDefault="00284A36" w:rsidP="00B4042C">
      <w:pPr>
        <w:rPr>
          <w:rFonts w:asciiTheme="majorHAnsi" w:hAnsiTheme="majorHAnsi"/>
          <w:b/>
          <w:bCs/>
          <w:color w:val="009999"/>
          <w:sz w:val="32"/>
          <w:szCs w:val="32"/>
        </w:rPr>
      </w:pPr>
    </w:p>
    <w:p w:rsidR="00B4042C" w:rsidRPr="003E0B7A" w:rsidRDefault="00B4042C" w:rsidP="00B4042C">
      <w:pPr>
        <w:rPr>
          <w:rFonts w:asciiTheme="majorHAnsi" w:hAnsiTheme="majorHAnsi"/>
          <w:b/>
          <w:bCs/>
          <w:color w:val="009999"/>
          <w:sz w:val="32"/>
          <w:szCs w:val="32"/>
        </w:rPr>
      </w:pPr>
      <w:r w:rsidRPr="003E0B7A">
        <w:rPr>
          <w:rFonts w:asciiTheme="majorHAnsi" w:hAnsiTheme="majorHAnsi"/>
          <w:b/>
          <w:bCs/>
          <w:color w:val="009999"/>
          <w:sz w:val="32"/>
          <w:szCs w:val="32"/>
        </w:rPr>
        <w:t>IHCCS, Inc. /Benny's Place</w:t>
      </w:r>
    </w:p>
    <w:p w:rsidR="00B4042C" w:rsidRDefault="00B4042C" w:rsidP="00B4042C">
      <w:pPr>
        <w:rPr>
          <w:rFonts w:asciiTheme="majorHAnsi" w:hAnsiTheme="majorHAnsi"/>
          <w:sz w:val="28"/>
          <w:szCs w:val="28"/>
        </w:rPr>
      </w:pPr>
      <w:r w:rsidRPr="00A6456A">
        <w:rPr>
          <w:rFonts w:asciiTheme="majorHAnsi" w:hAnsiTheme="majorHAnsi"/>
          <w:sz w:val="28"/>
          <w:szCs w:val="28"/>
        </w:rPr>
        <w:t xml:space="preserve">IHCCS, Inc. /Benny's Place provides outpatient therapy to individuals, couples, families, and groups including substance abuse services (evaluation and treatment) and Art Therapy. We provide services to sex offenders and to victims of sex offenses. Age: Children (6 to 10); Preteens / Tweens (11 to13); Adolescents / Teenagers (14 to 19) and Adults. Payments: they accept the following insurances: Aetna, Anthem, BlueCross and BlueShield, Cigna, Magellan Behavioral Health, Medicaid, Optima and TRICARE. Private payment is also accepted   on sliding scale, Avg. Cost (per session): $40 - $80. Major credit cards are accepted. Spanish speaking clinician is available. Please call for further information. </w:t>
      </w:r>
    </w:p>
    <w:p w:rsidR="00B4042C" w:rsidRPr="004A3C1C" w:rsidRDefault="00B4042C" w:rsidP="00B4042C">
      <w:pPr>
        <w:rPr>
          <w:rFonts w:asciiTheme="majorHAnsi" w:hAnsiTheme="majorHAnsi"/>
          <w:b/>
          <w:color w:val="000000"/>
          <w:sz w:val="28"/>
          <w:szCs w:val="28"/>
        </w:rPr>
      </w:pPr>
      <w:r w:rsidRPr="004A3C1C">
        <w:rPr>
          <w:rFonts w:asciiTheme="majorHAnsi" w:hAnsiTheme="majorHAnsi"/>
          <w:b/>
          <w:color w:val="000000"/>
          <w:sz w:val="28"/>
          <w:szCs w:val="28"/>
        </w:rPr>
        <w:t xml:space="preserve">Website: </w:t>
      </w:r>
      <w:hyperlink r:id="rId18" w:history="1">
        <w:r w:rsidRPr="004A3C1C">
          <w:rPr>
            <w:rStyle w:val="Hyperlink"/>
            <w:rFonts w:asciiTheme="majorHAnsi" w:hAnsiTheme="majorHAnsi"/>
            <w:b/>
            <w:sz w:val="28"/>
            <w:szCs w:val="28"/>
          </w:rPr>
          <w:t>www.ihccs-inc.com</w:t>
        </w:r>
      </w:hyperlink>
    </w:p>
    <w:p w:rsidR="00877E6B" w:rsidRDefault="00B4042C" w:rsidP="00B4042C">
      <w:pPr>
        <w:rPr>
          <w:rFonts w:asciiTheme="majorHAnsi" w:hAnsiTheme="majorHAnsi"/>
          <w:b/>
          <w:color w:val="000000"/>
          <w:sz w:val="28"/>
          <w:szCs w:val="28"/>
        </w:rPr>
      </w:pPr>
      <w:r w:rsidRPr="004A3C1C">
        <w:rPr>
          <w:rFonts w:asciiTheme="majorHAnsi" w:hAnsiTheme="majorHAnsi"/>
          <w:b/>
          <w:color w:val="000000"/>
          <w:sz w:val="28"/>
          <w:szCs w:val="28"/>
        </w:rPr>
        <w:t>Contact: Dr. Bernard Curry</w:t>
      </w:r>
      <w:r w:rsidRPr="004A3C1C">
        <w:rPr>
          <w:rFonts w:asciiTheme="majorHAnsi" w:hAnsiTheme="majorHAnsi"/>
          <w:b/>
          <w:color w:val="000000"/>
          <w:sz w:val="28"/>
          <w:szCs w:val="28"/>
        </w:rPr>
        <w:br/>
        <w:t xml:space="preserve">PH: 757- 663-4229 </w:t>
      </w:r>
    </w:p>
    <w:p w:rsidR="008122E5" w:rsidRDefault="008122E5" w:rsidP="00B4042C">
      <w:pPr>
        <w:rPr>
          <w:rFonts w:asciiTheme="majorHAnsi" w:hAnsiTheme="majorHAnsi"/>
          <w:b/>
          <w:color w:val="000000"/>
          <w:sz w:val="28"/>
          <w:szCs w:val="28"/>
        </w:rPr>
      </w:pPr>
    </w:p>
    <w:p w:rsidR="008122E5" w:rsidRPr="007233FE" w:rsidRDefault="008122E5" w:rsidP="008122E5">
      <w:pPr>
        <w:rPr>
          <w:rFonts w:asciiTheme="majorHAnsi" w:hAnsiTheme="majorHAnsi"/>
          <w:b/>
          <w:bCs/>
          <w:color w:val="009999"/>
          <w:sz w:val="32"/>
          <w:szCs w:val="32"/>
        </w:rPr>
      </w:pPr>
      <w:r w:rsidRPr="007233FE">
        <w:rPr>
          <w:rFonts w:asciiTheme="majorHAnsi" w:hAnsiTheme="majorHAnsi"/>
          <w:b/>
          <w:bCs/>
          <w:color w:val="009999"/>
          <w:sz w:val="32"/>
          <w:szCs w:val="32"/>
        </w:rPr>
        <w:t>Mental Health and Substance Abuse - Child and Youth Services</w:t>
      </w:r>
    </w:p>
    <w:p w:rsidR="008122E5" w:rsidRPr="00A6456A" w:rsidRDefault="008122E5" w:rsidP="008122E5">
      <w:pPr>
        <w:rPr>
          <w:rFonts w:asciiTheme="majorHAnsi" w:hAnsiTheme="majorHAnsi"/>
          <w:sz w:val="28"/>
          <w:szCs w:val="28"/>
        </w:rPr>
      </w:pPr>
      <w:r w:rsidRPr="00A6456A">
        <w:rPr>
          <w:rFonts w:asciiTheme="majorHAnsi" w:hAnsiTheme="majorHAnsi"/>
          <w:sz w:val="28"/>
          <w:szCs w:val="28"/>
        </w:rPr>
        <w:t>Child and Youth Services offers out-client services for children/adolescents with mental health and substance abuse, medication management and parent support group. Time and location varies. Please call for specific information.</w:t>
      </w:r>
    </w:p>
    <w:p w:rsidR="008122E5" w:rsidRPr="001F2FB0" w:rsidRDefault="008122E5" w:rsidP="008122E5">
      <w:pPr>
        <w:rPr>
          <w:rFonts w:asciiTheme="majorHAnsi" w:hAnsiTheme="majorHAnsi"/>
          <w:b/>
          <w:sz w:val="28"/>
          <w:szCs w:val="28"/>
        </w:rPr>
      </w:pPr>
      <w:r w:rsidRPr="001F2FB0">
        <w:rPr>
          <w:rFonts w:asciiTheme="majorHAnsi" w:hAnsiTheme="majorHAnsi"/>
          <w:b/>
          <w:sz w:val="28"/>
          <w:szCs w:val="28"/>
        </w:rPr>
        <w:t xml:space="preserve">PH: 757-385-0850              </w:t>
      </w:r>
    </w:p>
    <w:p w:rsidR="008122E5" w:rsidRDefault="008122E5" w:rsidP="008122E5">
      <w:pPr>
        <w:rPr>
          <w:rFonts w:asciiTheme="majorHAnsi" w:hAnsiTheme="majorHAnsi"/>
          <w:b/>
          <w:sz w:val="28"/>
          <w:szCs w:val="28"/>
        </w:rPr>
      </w:pPr>
      <w:r w:rsidRPr="001F2FB0">
        <w:rPr>
          <w:rFonts w:asciiTheme="majorHAnsi" w:hAnsiTheme="majorHAnsi"/>
          <w:b/>
          <w:sz w:val="28"/>
          <w:szCs w:val="28"/>
        </w:rPr>
        <w:t xml:space="preserve">Emergency Services </w:t>
      </w:r>
      <w:proofErr w:type="gramStart"/>
      <w:r w:rsidRPr="001F2FB0">
        <w:rPr>
          <w:rFonts w:asciiTheme="majorHAnsi" w:hAnsiTheme="majorHAnsi"/>
          <w:b/>
          <w:sz w:val="28"/>
          <w:szCs w:val="28"/>
        </w:rPr>
        <w:t>After</w:t>
      </w:r>
      <w:proofErr w:type="gramEnd"/>
      <w:r w:rsidRPr="001F2FB0">
        <w:rPr>
          <w:rFonts w:asciiTheme="majorHAnsi" w:hAnsiTheme="majorHAnsi"/>
          <w:b/>
          <w:sz w:val="28"/>
          <w:szCs w:val="28"/>
        </w:rPr>
        <w:t xml:space="preserve"> Hours: </w:t>
      </w:r>
      <w:r>
        <w:rPr>
          <w:rFonts w:asciiTheme="majorHAnsi" w:hAnsiTheme="majorHAnsi"/>
          <w:b/>
          <w:sz w:val="28"/>
          <w:szCs w:val="28"/>
        </w:rPr>
        <w:t xml:space="preserve"> </w:t>
      </w:r>
      <w:r w:rsidRPr="001F2FB0">
        <w:rPr>
          <w:rFonts w:asciiTheme="majorHAnsi" w:hAnsiTheme="majorHAnsi"/>
          <w:b/>
          <w:sz w:val="28"/>
          <w:szCs w:val="28"/>
        </w:rPr>
        <w:t xml:space="preserve">PH: 757-385-0888 </w:t>
      </w:r>
    </w:p>
    <w:p w:rsidR="008122E5" w:rsidRDefault="008122E5" w:rsidP="00B4042C">
      <w:pPr>
        <w:rPr>
          <w:rFonts w:asciiTheme="majorHAnsi" w:hAnsiTheme="majorHAnsi"/>
          <w:b/>
          <w:color w:val="000000"/>
          <w:sz w:val="28"/>
          <w:szCs w:val="28"/>
        </w:rPr>
      </w:pPr>
    </w:p>
    <w:p w:rsidR="00B4042C" w:rsidRPr="003E0B7A" w:rsidRDefault="00B4042C" w:rsidP="00B4042C">
      <w:pPr>
        <w:rPr>
          <w:rFonts w:asciiTheme="majorHAnsi" w:hAnsiTheme="majorHAnsi"/>
          <w:b/>
          <w:bCs/>
          <w:color w:val="009999"/>
          <w:sz w:val="32"/>
          <w:szCs w:val="32"/>
        </w:rPr>
      </w:pPr>
      <w:r w:rsidRPr="003E0B7A">
        <w:rPr>
          <w:rFonts w:asciiTheme="majorHAnsi" w:hAnsiTheme="majorHAnsi"/>
          <w:b/>
          <w:bCs/>
          <w:color w:val="009999"/>
          <w:sz w:val="32"/>
          <w:szCs w:val="32"/>
        </w:rPr>
        <w:t>Portsmouth Department of Behavioral Healthcare Services-CSB</w:t>
      </w:r>
    </w:p>
    <w:p w:rsidR="00B4042C" w:rsidRDefault="00B4042C" w:rsidP="00B4042C">
      <w:pPr>
        <w:spacing w:after="240"/>
        <w:contextualSpacing/>
        <w:rPr>
          <w:rFonts w:asciiTheme="majorHAnsi" w:hAnsiTheme="majorHAnsi"/>
          <w:sz w:val="28"/>
          <w:szCs w:val="28"/>
        </w:rPr>
      </w:pPr>
      <w:r w:rsidRPr="00A6456A">
        <w:rPr>
          <w:rFonts w:asciiTheme="majorHAnsi" w:hAnsiTheme="majorHAnsi"/>
          <w:sz w:val="28"/>
          <w:szCs w:val="28"/>
        </w:rPr>
        <w:t xml:space="preserve">Portsmouth Department of Behavioral Healthcare Services-CSB provides comprehensive services for individual with substance abuse and/or co-occurring disorders. Call to schedule an appointment and/or walk in Monday-Friday, 8:00 A.M. – 5:00 P.M. for screening.  Individuals are assessed and triaged within 24 hours of contact with the agency.  </w:t>
      </w:r>
    </w:p>
    <w:p w:rsidR="00B4042C" w:rsidRDefault="00B4042C" w:rsidP="00FC058F">
      <w:pPr>
        <w:spacing w:after="240"/>
        <w:contextualSpacing/>
        <w:rPr>
          <w:rFonts w:asciiTheme="majorHAnsi" w:hAnsiTheme="majorHAnsi"/>
          <w:b/>
          <w:bCs/>
          <w:color w:val="009999"/>
          <w:sz w:val="32"/>
          <w:szCs w:val="32"/>
        </w:rPr>
      </w:pPr>
      <w:r w:rsidRPr="001F2FB0">
        <w:rPr>
          <w:rFonts w:asciiTheme="majorHAnsi" w:hAnsiTheme="majorHAnsi"/>
          <w:b/>
          <w:sz w:val="28"/>
          <w:szCs w:val="28"/>
        </w:rPr>
        <w:t xml:space="preserve">PH: 757- 393-5357 </w:t>
      </w:r>
      <w:r w:rsidRPr="001F2FB0">
        <w:rPr>
          <w:rFonts w:asciiTheme="majorHAnsi" w:hAnsiTheme="majorHAnsi"/>
          <w:b/>
          <w:sz w:val="28"/>
          <w:szCs w:val="28"/>
        </w:rPr>
        <w:br/>
        <w:t xml:space="preserve">If experiencing a psychiatric emergency in Portsmouth, please call: </w:t>
      </w:r>
      <w:r w:rsidRPr="001F2FB0">
        <w:rPr>
          <w:rFonts w:asciiTheme="majorHAnsi" w:hAnsiTheme="majorHAnsi"/>
          <w:b/>
          <w:sz w:val="28"/>
          <w:szCs w:val="28"/>
        </w:rPr>
        <w:br/>
        <w:t xml:space="preserve">Crisis Hotline at: 757- 393-8990 immediately. </w:t>
      </w:r>
      <w:r w:rsidRPr="001F2FB0">
        <w:rPr>
          <w:rFonts w:asciiTheme="majorHAnsi" w:hAnsiTheme="majorHAnsi"/>
          <w:b/>
          <w:sz w:val="28"/>
          <w:szCs w:val="28"/>
        </w:rPr>
        <w:br/>
        <w:t xml:space="preserve">(Emergency services are available 24 hours a day/7 days a week.) </w:t>
      </w:r>
    </w:p>
    <w:p w:rsidR="00B4042C" w:rsidRDefault="00B4042C" w:rsidP="00B4042C">
      <w:pPr>
        <w:rPr>
          <w:rFonts w:asciiTheme="majorHAnsi" w:hAnsiTheme="majorHAnsi"/>
          <w:b/>
          <w:bCs/>
          <w:color w:val="009999"/>
          <w:sz w:val="32"/>
          <w:szCs w:val="32"/>
        </w:rPr>
      </w:pPr>
    </w:p>
    <w:p w:rsidR="00284A36" w:rsidRDefault="00284A36" w:rsidP="00B4042C">
      <w:pPr>
        <w:rPr>
          <w:rFonts w:asciiTheme="majorHAnsi" w:hAnsiTheme="majorHAnsi"/>
          <w:b/>
          <w:bCs/>
          <w:color w:val="009999"/>
          <w:sz w:val="32"/>
          <w:szCs w:val="32"/>
        </w:rPr>
      </w:pPr>
    </w:p>
    <w:p w:rsidR="00284A36" w:rsidRDefault="00284A36" w:rsidP="00B4042C">
      <w:pPr>
        <w:rPr>
          <w:rFonts w:asciiTheme="majorHAnsi" w:hAnsiTheme="majorHAnsi"/>
          <w:b/>
          <w:bCs/>
          <w:color w:val="009999"/>
          <w:sz w:val="32"/>
          <w:szCs w:val="32"/>
        </w:rPr>
      </w:pPr>
    </w:p>
    <w:p w:rsidR="00284A36" w:rsidRDefault="00284A36" w:rsidP="00B4042C">
      <w:pPr>
        <w:rPr>
          <w:rFonts w:asciiTheme="majorHAnsi" w:hAnsiTheme="majorHAnsi"/>
          <w:b/>
          <w:bCs/>
          <w:color w:val="009999"/>
          <w:sz w:val="32"/>
          <w:szCs w:val="32"/>
        </w:rPr>
      </w:pPr>
    </w:p>
    <w:p w:rsidR="00284A36" w:rsidRDefault="00284A36" w:rsidP="00B4042C">
      <w:pPr>
        <w:rPr>
          <w:rFonts w:asciiTheme="majorHAnsi" w:hAnsiTheme="majorHAnsi"/>
          <w:b/>
          <w:bCs/>
          <w:color w:val="009999"/>
          <w:sz w:val="32"/>
          <w:szCs w:val="32"/>
        </w:rPr>
      </w:pPr>
    </w:p>
    <w:p w:rsidR="00284A36" w:rsidRDefault="00284A36" w:rsidP="00B4042C">
      <w:pPr>
        <w:rPr>
          <w:rFonts w:asciiTheme="majorHAnsi" w:hAnsiTheme="majorHAnsi"/>
          <w:b/>
          <w:bCs/>
          <w:color w:val="009999"/>
          <w:sz w:val="32"/>
          <w:szCs w:val="32"/>
        </w:rPr>
      </w:pPr>
    </w:p>
    <w:p w:rsidR="00284A36" w:rsidRDefault="00284A36" w:rsidP="00B4042C">
      <w:pPr>
        <w:rPr>
          <w:rFonts w:asciiTheme="majorHAnsi" w:hAnsiTheme="majorHAnsi"/>
          <w:b/>
          <w:bCs/>
          <w:color w:val="009999"/>
          <w:sz w:val="32"/>
          <w:szCs w:val="32"/>
        </w:rPr>
      </w:pPr>
    </w:p>
    <w:p w:rsidR="00B4042C" w:rsidRPr="003E0B7A" w:rsidRDefault="00B4042C" w:rsidP="00B4042C">
      <w:pPr>
        <w:rPr>
          <w:rFonts w:asciiTheme="majorHAnsi" w:hAnsiTheme="majorHAnsi"/>
          <w:b/>
          <w:bCs/>
          <w:color w:val="009999"/>
          <w:sz w:val="32"/>
          <w:szCs w:val="32"/>
        </w:rPr>
      </w:pPr>
      <w:r w:rsidRPr="003E0B7A">
        <w:rPr>
          <w:rFonts w:asciiTheme="majorHAnsi" w:hAnsiTheme="majorHAnsi"/>
          <w:b/>
          <w:bCs/>
          <w:color w:val="009999"/>
          <w:sz w:val="32"/>
          <w:szCs w:val="32"/>
        </w:rPr>
        <w:t xml:space="preserve">Colonial Behavioral Health-Substance Use Disorder Services for Pregnant </w:t>
      </w:r>
      <w:proofErr w:type="gramStart"/>
      <w:r w:rsidRPr="003E0B7A">
        <w:rPr>
          <w:rFonts w:asciiTheme="majorHAnsi" w:hAnsiTheme="majorHAnsi"/>
          <w:b/>
          <w:bCs/>
          <w:color w:val="009999"/>
          <w:sz w:val="32"/>
          <w:szCs w:val="32"/>
        </w:rPr>
        <w:t>and</w:t>
      </w:r>
      <w:proofErr w:type="gramEnd"/>
      <w:r w:rsidRPr="003E0B7A">
        <w:rPr>
          <w:rFonts w:asciiTheme="majorHAnsi" w:hAnsiTheme="majorHAnsi"/>
          <w:b/>
          <w:bCs/>
          <w:color w:val="009999"/>
          <w:sz w:val="32"/>
          <w:szCs w:val="32"/>
        </w:rPr>
        <w:t xml:space="preserve"> Parenting Women</w:t>
      </w:r>
    </w:p>
    <w:p w:rsidR="00B4042C" w:rsidRDefault="00B4042C" w:rsidP="00B4042C">
      <w:pPr>
        <w:rPr>
          <w:rFonts w:asciiTheme="majorHAnsi" w:hAnsiTheme="majorHAnsi"/>
          <w:sz w:val="28"/>
          <w:szCs w:val="28"/>
        </w:rPr>
      </w:pPr>
      <w:r w:rsidRPr="00A6456A">
        <w:rPr>
          <w:rFonts w:asciiTheme="majorHAnsi" w:hAnsiTheme="majorHAnsi"/>
          <w:sz w:val="28"/>
          <w:szCs w:val="28"/>
        </w:rPr>
        <w:t>Colonial Behavioral Health-Substance Use Disorder Services for Pregnant and Parenting Women provides services to pregnant women, they are given preference in admission to treatment and are seen within 48 hours of their request to reduce health risks to her and her unborn child. Treatment choices include: Outpatient Women’s substance Use Disorder (SUD) Counseling Groups, Counseling for relationships, sexual and physical abuse, and parenting issues, Intensive Outpatient Program, Referral to inpatient treatment, through South-Eastern Family Project. Case Management Services: Helping establish eligibility for public assistance programs, Assisting in arranging transportation for services, Linking to child care providers during services, Arranging for primary medical care, including prenatal care and  Linking to inpatient services.  Services available in Spanish. Please call for further information.</w:t>
      </w:r>
    </w:p>
    <w:p w:rsidR="00B4042C" w:rsidRPr="001F2FB0" w:rsidRDefault="00B4042C" w:rsidP="00B4042C">
      <w:pPr>
        <w:rPr>
          <w:rFonts w:asciiTheme="majorHAnsi" w:hAnsiTheme="majorHAnsi"/>
          <w:b/>
          <w:sz w:val="28"/>
          <w:szCs w:val="28"/>
        </w:rPr>
      </w:pPr>
      <w:r w:rsidRPr="001F2FB0">
        <w:rPr>
          <w:rFonts w:asciiTheme="majorHAnsi" w:hAnsiTheme="majorHAnsi"/>
          <w:b/>
          <w:sz w:val="28"/>
          <w:szCs w:val="28"/>
        </w:rPr>
        <w:t xml:space="preserve">Website: </w:t>
      </w:r>
      <w:hyperlink r:id="rId19" w:history="1">
        <w:r w:rsidRPr="001F2FB0">
          <w:rPr>
            <w:rStyle w:val="Hyperlink"/>
            <w:rFonts w:asciiTheme="majorHAnsi" w:hAnsiTheme="majorHAnsi"/>
            <w:b/>
            <w:sz w:val="28"/>
            <w:szCs w:val="28"/>
          </w:rPr>
          <w:t>www.ColonialBehavioralHealth.org</w:t>
        </w:r>
      </w:hyperlink>
    </w:p>
    <w:p w:rsidR="00D47611" w:rsidRDefault="00B4042C" w:rsidP="00B4042C">
      <w:pPr>
        <w:rPr>
          <w:rFonts w:asciiTheme="majorHAnsi" w:hAnsiTheme="majorHAnsi"/>
          <w:b/>
          <w:sz w:val="28"/>
          <w:szCs w:val="28"/>
        </w:rPr>
      </w:pPr>
      <w:r w:rsidRPr="001F2FB0">
        <w:rPr>
          <w:rFonts w:asciiTheme="majorHAnsi" w:hAnsiTheme="majorHAnsi"/>
          <w:b/>
          <w:sz w:val="28"/>
          <w:szCs w:val="28"/>
        </w:rPr>
        <w:t>Intake:  757-220-3200    PH: 757-898-7926</w:t>
      </w:r>
      <w:r w:rsidRPr="001F2FB0">
        <w:rPr>
          <w:rFonts w:asciiTheme="majorHAnsi" w:hAnsiTheme="majorHAnsi"/>
          <w:b/>
          <w:sz w:val="28"/>
          <w:szCs w:val="28"/>
        </w:rPr>
        <w:br/>
        <w:t>Fax: 757-898-4505</w:t>
      </w:r>
    </w:p>
    <w:p w:rsidR="008122E5" w:rsidRDefault="008122E5" w:rsidP="00B4042C">
      <w:pPr>
        <w:rPr>
          <w:rFonts w:asciiTheme="majorHAnsi" w:hAnsiTheme="majorHAnsi"/>
          <w:b/>
          <w:sz w:val="28"/>
          <w:szCs w:val="28"/>
        </w:rPr>
      </w:pPr>
    </w:p>
    <w:p w:rsidR="00B4042C" w:rsidRPr="007233FE" w:rsidRDefault="00B4042C" w:rsidP="00B4042C">
      <w:pPr>
        <w:rPr>
          <w:rFonts w:asciiTheme="majorHAnsi" w:hAnsiTheme="majorHAnsi"/>
          <w:b/>
          <w:bCs/>
          <w:color w:val="009999"/>
          <w:sz w:val="32"/>
          <w:szCs w:val="32"/>
        </w:rPr>
      </w:pPr>
      <w:r w:rsidRPr="007233FE">
        <w:rPr>
          <w:rFonts w:asciiTheme="majorHAnsi" w:hAnsiTheme="majorHAnsi"/>
          <w:b/>
          <w:bCs/>
          <w:color w:val="009999"/>
          <w:sz w:val="32"/>
          <w:szCs w:val="32"/>
        </w:rPr>
        <w:t xml:space="preserve">District 19 Community Services Board </w:t>
      </w:r>
    </w:p>
    <w:p w:rsidR="00B4042C" w:rsidRPr="00A6456A" w:rsidRDefault="00B4042C" w:rsidP="00B4042C">
      <w:pPr>
        <w:rPr>
          <w:rFonts w:asciiTheme="majorHAnsi" w:hAnsiTheme="majorHAnsi"/>
          <w:sz w:val="28"/>
          <w:szCs w:val="28"/>
        </w:rPr>
      </w:pPr>
      <w:r w:rsidRPr="00A6456A">
        <w:rPr>
          <w:rFonts w:asciiTheme="majorHAnsi" w:hAnsiTheme="majorHAnsi"/>
          <w:sz w:val="28"/>
          <w:szCs w:val="28"/>
        </w:rPr>
        <w:t>District 19 Community Services Board helps to improve the quality and productivity of the lives of individuals who experience, or are at risk of experiencing, mental disabilities and/or substance abuse. Integrated services are available for adults, children and families through a screening/assessment process. Our Services</w:t>
      </w:r>
      <w:r w:rsidRPr="00A6456A">
        <w:rPr>
          <w:rFonts w:asciiTheme="majorHAnsi" w:hAnsiTheme="majorHAnsi"/>
          <w:sz w:val="28"/>
          <w:szCs w:val="28"/>
        </w:rPr>
        <w:br/>
        <w:t xml:space="preserve">Adult Services: Adult Case Management, Residential Support Services, Day Programs, Substance Abuse Services, Psychiatric &amp; Nursing Services, read more Child &amp; Adolescent Services. Children's Clinical &amp; Prevention Services: Juvenile Corrections School-Based Therapy, Infant Intervention, VICAP.  Crisis Services: Emergency &amp; Evaluation Services, Liaison Services to State and Local Psychiatric Hospitals. Community Integration: Crisis Intervention Team, CIT Crisis Assessment Center, Commonwealth Coordinated Care Project, Enhanced Care Coordination Case Management. </w:t>
      </w:r>
    </w:p>
    <w:p w:rsidR="00877E6B" w:rsidRDefault="00B4042C" w:rsidP="00B4042C">
      <w:pPr>
        <w:rPr>
          <w:rFonts w:asciiTheme="majorHAnsi" w:hAnsiTheme="majorHAnsi"/>
          <w:b/>
          <w:sz w:val="28"/>
          <w:szCs w:val="28"/>
        </w:rPr>
      </w:pPr>
      <w:r w:rsidRPr="001F2FB0">
        <w:rPr>
          <w:rFonts w:asciiTheme="majorHAnsi" w:hAnsiTheme="majorHAnsi"/>
          <w:b/>
          <w:sz w:val="28"/>
          <w:szCs w:val="28"/>
        </w:rPr>
        <w:t>PH: 804- 862-8054</w:t>
      </w:r>
      <w:r>
        <w:rPr>
          <w:rFonts w:asciiTheme="majorHAnsi" w:hAnsiTheme="majorHAnsi"/>
          <w:b/>
          <w:sz w:val="28"/>
          <w:szCs w:val="28"/>
        </w:rPr>
        <w:t xml:space="preserve"> </w:t>
      </w:r>
      <w:r w:rsidRPr="001F2FB0">
        <w:rPr>
          <w:rFonts w:asciiTheme="majorHAnsi" w:hAnsiTheme="majorHAnsi"/>
          <w:b/>
          <w:sz w:val="28"/>
          <w:szCs w:val="28"/>
        </w:rPr>
        <w:t xml:space="preserve">  Crisis Services   PH: 804 862-8000</w:t>
      </w:r>
      <w:r w:rsidRPr="001F2FB0">
        <w:rPr>
          <w:rFonts w:asciiTheme="majorHAnsi" w:hAnsiTheme="majorHAnsi"/>
          <w:b/>
          <w:sz w:val="28"/>
          <w:szCs w:val="28"/>
        </w:rPr>
        <w:br/>
        <w:t>Toll-Free Crisis Line: 866- 365-2130</w:t>
      </w:r>
    </w:p>
    <w:p w:rsidR="00D47611" w:rsidRDefault="00D47611" w:rsidP="00B4042C">
      <w:pPr>
        <w:rPr>
          <w:rFonts w:asciiTheme="majorHAnsi" w:hAnsiTheme="majorHAnsi"/>
          <w:b/>
          <w:bCs/>
          <w:color w:val="009999"/>
          <w:sz w:val="32"/>
          <w:szCs w:val="32"/>
        </w:rPr>
      </w:pPr>
    </w:p>
    <w:p w:rsidR="00284A36" w:rsidRDefault="00284A36" w:rsidP="00B4042C">
      <w:pPr>
        <w:rPr>
          <w:rFonts w:asciiTheme="majorHAnsi" w:hAnsiTheme="majorHAnsi"/>
          <w:b/>
          <w:bCs/>
          <w:color w:val="009999"/>
          <w:sz w:val="32"/>
          <w:szCs w:val="32"/>
        </w:rPr>
      </w:pPr>
    </w:p>
    <w:p w:rsidR="00284A36" w:rsidRDefault="00284A36" w:rsidP="00B4042C">
      <w:pPr>
        <w:rPr>
          <w:rFonts w:asciiTheme="majorHAnsi" w:hAnsiTheme="majorHAnsi"/>
          <w:b/>
          <w:bCs/>
          <w:color w:val="009999"/>
          <w:sz w:val="32"/>
          <w:szCs w:val="32"/>
        </w:rPr>
      </w:pPr>
    </w:p>
    <w:p w:rsidR="00284A36" w:rsidRDefault="00284A36" w:rsidP="00B4042C">
      <w:pPr>
        <w:rPr>
          <w:rFonts w:asciiTheme="majorHAnsi" w:hAnsiTheme="majorHAnsi"/>
          <w:b/>
          <w:bCs/>
          <w:color w:val="009999"/>
          <w:sz w:val="32"/>
          <w:szCs w:val="32"/>
        </w:rPr>
      </w:pPr>
    </w:p>
    <w:p w:rsidR="00284A36" w:rsidRDefault="00284A36" w:rsidP="00B4042C">
      <w:pPr>
        <w:rPr>
          <w:rFonts w:asciiTheme="majorHAnsi" w:hAnsiTheme="majorHAnsi"/>
          <w:b/>
          <w:bCs/>
          <w:color w:val="009999"/>
          <w:sz w:val="32"/>
          <w:szCs w:val="32"/>
        </w:rPr>
      </w:pPr>
    </w:p>
    <w:p w:rsidR="00B4042C" w:rsidRPr="007233FE" w:rsidRDefault="00B4042C" w:rsidP="00B4042C">
      <w:pPr>
        <w:rPr>
          <w:rFonts w:asciiTheme="majorHAnsi" w:hAnsiTheme="majorHAnsi"/>
          <w:b/>
          <w:bCs/>
          <w:color w:val="009999"/>
          <w:sz w:val="32"/>
          <w:szCs w:val="32"/>
        </w:rPr>
      </w:pPr>
      <w:r w:rsidRPr="007233FE">
        <w:rPr>
          <w:rFonts w:asciiTheme="majorHAnsi" w:hAnsiTheme="majorHAnsi"/>
          <w:b/>
          <w:bCs/>
          <w:color w:val="009999"/>
          <w:sz w:val="32"/>
          <w:szCs w:val="32"/>
        </w:rPr>
        <w:lastRenderedPageBreak/>
        <w:t>Appomattox Health and Wellness Center</w:t>
      </w:r>
    </w:p>
    <w:p w:rsidR="00B4042C" w:rsidRDefault="00B4042C" w:rsidP="00B4042C">
      <w:pPr>
        <w:rPr>
          <w:rFonts w:asciiTheme="majorHAnsi" w:hAnsiTheme="majorHAnsi"/>
          <w:sz w:val="28"/>
          <w:szCs w:val="28"/>
        </w:rPr>
      </w:pPr>
      <w:r w:rsidRPr="00A6456A">
        <w:rPr>
          <w:rFonts w:asciiTheme="majorHAnsi" w:hAnsiTheme="majorHAnsi"/>
          <w:sz w:val="28"/>
          <w:szCs w:val="28"/>
        </w:rPr>
        <w:t>Appomattox Health and Wellness Center offers fully-integrated and confidential Behavioral Health Services in several of our office locations.  A fairly broad range of services are available, and vary by site depending on provider specialization.  Certain sites offer specialized services for issues such as alcohol and substance abuse. Medicaid and Private insurance is accepted. Sliding Scale Fee is available. The Patient Services Representative is available to assist you if you would like to apply for the sliding fee.</w:t>
      </w:r>
      <w:r w:rsidRPr="00A6456A">
        <w:rPr>
          <w:rFonts w:asciiTheme="majorHAnsi" w:hAnsiTheme="majorHAnsi"/>
          <w:sz w:val="28"/>
          <w:szCs w:val="28"/>
        </w:rPr>
        <w:br/>
      </w:r>
      <w:r w:rsidRPr="001F2FB0">
        <w:rPr>
          <w:rFonts w:asciiTheme="majorHAnsi" w:hAnsiTheme="majorHAnsi"/>
          <w:b/>
          <w:sz w:val="28"/>
          <w:szCs w:val="28"/>
        </w:rPr>
        <w:t>PH: 804-733-3506</w:t>
      </w:r>
      <w:r w:rsidRPr="00A6456A">
        <w:rPr>
          <w:rFonts w:asciiTheme="majorHAnsi" w:hAnsiTheme="majorHAnsi"/>
          <w:sz w:val="28"/>
          <w:szCs w:val="28"/>
        </w:rPr>
        <w:t xml:space="preserve"> </w:t>
      </w:r>
    </w:p>
    <w:p w:rsidR="00FC058F" w:rsidRPr="00A6456A" w:rsidRDefault="00FC058F" w:rsidP="00FC058F">
      <w:pPr>
        <w:rPr>
          <w:rFonts w:asciiTheme="majorHAnsi" w:hAnsiTheme="majorHAnsi"/>
          <w:sz w:val="28"/>
          <w:szCs w:val="28"/>
        </w:rPr>
      </w:pPr>
    </w:p>
    <w:p w:rsidR="00B4042C" w:rsidRPr="007233FE" w:rsidRDefault="00B4042C" w:rsidP="00B4042C">
      <w:pPr>
        <w:rPr>
          <w:rFonts w:asciiTheme="majorHAnsi" w:hAnsiTheme="majorHAnsi"/>
          <w:b/>
          <w:bCs/>
          <w:color w:val="009999"/>
          <w:sz w:val="32"/>
          <w:szCs w:val="32"/>
        </w:rPr>
      </w:pPr>
      <w:r w:rsidRPr="007233FE">
        <w:rPr>
          <w:rFonts w:asciiTheme="majorHAnsi" w:hAnsiTheme="majorHAnsi"/>
          <w:b/>
          <w:bCs/>
          <w:color w:val="009999"/>
          <w:sz w:val="32"/>
          <w:szCs w:val="32"/>
        </w:rPr>
        <w:t>Friends and Family Education Program-CSB</w:t>
      </w:r>
    </w:p>
    <w:p w:rsidR="00B4042C" w:rsidRPr="00A6456A" w:rsidRDefault="00B4042C" w:rsidP="00B4042C">
      <w:pPr>
        <w:rPr>
          <w:rFonts w:asciiTheme="majorHAnsi" w:hAnsiTheme="majorHAnsi"/>
          <w:sz w:val="28"/>
          <w:szCs w:val="28"/>
        </w:rPr>
      </w:pPr>
      <w:r w:rsidRPr="00A6456A">
        <w:rPr>
          <w:rFonts w:asciiTheme="majorHAnsi" w:hAnsiTheme="majorHAnsi"/>
          <w:sz w:val="28"/>
          <w:szCs w:val="28"/>
        </w:rPr>
        <w:t>Friends and Family Education Program offers education for the friends and family members of people who has a substance use disorder/addiction. The goal of the classes is to help friends and family members understand addiction and learn coping skills that help them lead healthier, more productive lives. Time location: 6:30p.m-8:30 p.m. Tuesdays for six weeks. Please call for the next scheduled program dates, location and to register. No fee.</w:t>
      </w:r>
    </w:p>
    <w:p w:rsidR="00B4042C" w:rsidRDefault="00B4042C" w:rsidP="00B4042C">
      <w:pPr>
        <w:rPr>
          <w:rFonts w:asciiTheme="majorHAnsi" w:hAnsiTheme="majorHAnsi"/>
          <w:b/>
          <w:sz w:val="28"/>
          <w:szCs w:val="28"/>
        </w:rPr>
      </w:pPr>
      <w:r w:rsidRPr="001F2FB0">
        <w:rPr>
          <w:rFonts w:asciiTheme="majorHAnsi" w:hAnsiTheme="majorHAnsi"/>
          <w:b/>
          <w:sz w:val="28"/>
          <w:szCs w:val="28"/>
        </w:rPr>
        <w:t>PH: 757-385-0800</w:t>
      </w:r>
    </w:p>
    <w:p w:rsidR="008122E5" w:rsidRDefault="008122E5" w:rsidP="00B4042C">
      <w:pPr>
        <w:rPr>
          <w:rFonts w:asciiTheme="majorHAnsi" w:hAnsiTheme="majorHAnsi"/>
          <w:b/>
          <w:sz w:val="28"/>
          <w:szCs w:val="28"/>
        </w:rPr>
      </w:pPr>
    </w:p>
    <w:p w:rsidR="008122E5" w:rsidRPr="009D2769" w:rsidRDefault="008122E5" w:rsidP="008122E5">
      <w:pPr>
        <w:rPr>
          <w:rFonts w:asciiTheme="majorHAnsi" w:hAnsiTheme="majorHAnsi"/>
          <w:b/>
          <w:bCs/>
          <w:color w:val="000000"/>
          <w:sz w:val="32"/>
          <w:szCs w:val="32"/>
        </w:rPr>
      </w:pPr>
      <w:r w:rsidRPr="00D73DFE">
        <w:rPr>
          <w:rFonts w:asciiTheme="majorHAnsi" w:hAnsiTheme="majorHAnsi"/>
          <w:b/>
          <w:bCs/>
          <w:color w:val="009999"/>
          <w:sz w:val="32"/>
          <w:szCs w:val="32"/>
        </w:rPr>
        <w:t>Mary Immaculate Hospital Rehabilitation Services</w:t>
      </w:r>
    </w:p>
    <w:p w:rsidR="008122E5" w:rsidRPr="00A6456A" w:rsidRDefault="008122E5" w:rsidP="008122E5">
      <w:pPr>
        <w:rPr>
          <w:rFonts w:asciiTheme="majorHAnsi" w:hAnsiTheme="majorHAnsi"/>
          <w:sz w:val="28"/>
          <w:szCs w:val="28"/>
        </w:rPr>
      </w:pPr>
      <w:r w:rsidRPr="00A6456A">
        <w:rPr>
          <w:rFonts w:asciiTheme="majorHAnsi" w:hAnsiTheme="majorHAnsi"/>
          <w:sz w:val="28"/>
          <w:szCs w:val="28"/>
        </w:rPr>
        <w:t>Mary Immaculate Hospital Rehabilitation Services provides addiction treatment services.</w:t>
      </w:r>
    </w:p>
    <w:p w:rsidR="008122E5" w:rsidRDefault="008122E5" w:rsidP="008122E5">
      <w:pPr>
        <w:rPr>
          <w:rFonts w:asciiTheme="majorHAnsi" w:hAnsiTheme="majorHAnsi"/>
          <w:b/>
          <w:sz w:val="28"/>
          <w:szCs w:val="28"/>
        </w:rPr>
      </w:pPr>
      <w:r w:rsidRPr="004A3C1C">
        <w:rPr>
          <w:rFonts w:asciiTheme="majorHAnsi" w:hAnsiTheme="majorHAnsi"/>
          <w:b/>
          <w:sz w:val="28"/>
          <w:szCs w:val="28"/>
        </w:rPr>
        <w:t>PH: 757- 886-6000        HOTLINE:  800- 838-1752</w:t>
      </w:r>
    </w:p>
    <w:p w:rsidR="008122E5" w:rsidRDefault="008122E5" w:rsidP="00B4042C">
      <w:pPr>
        <w:spacing w:after="240"/>
        <w:contextualSpacing/>
        <w:rPr>
          <w:rFonts w:asciiTheme="majorHAnsi" w:hAnsiTheme="majorHAnsi"/>
          <w:b/>
          <w:bCs/>
          <w:color w:val="009999"/>
          <w:sz w:val="32"/>
          <w:szCs w:val="32"/>
        </w:rPr>
      </w:pPr>
    </w:p>
    <w:p w:rsidR="008122E5" w:rsidRDefault="008122E5" w:rsidP="00B4042C">
      <w:pPr>
        <w:spacing w:after="240"/>
        <w:contextualSpacing/>
        <w:rPr>
          <w:rFonts w:asciiTheme="majorHAnsi" w:hAnsiTheme="majorHAnsi"/>
          <w:b/>
          <w:bCs/>
          <w:color w:val="009999"/>
          <w:sz w:val="32"/>
          <w:szCs w:val="32"/>
        </w:rPr>
      </w:pPr>
    </w:p>
    <w:p w:rsidR="00B4042C" w:rsidRPr="007233FE" w:rsidRDefault="00B4042C" w:rsidP="00B4042C">
      <w:pPr>
        <w:spacing w:after="240"/>
        <w:contextualSpacing/>
        <w:rPr>
          <w:rFonts w:asciiTheme="majorHAnsi" w:hAnsiTheme="majorHAnsi"/>
          <w:b/>
          <w:bCs/>
          <w:color w:val="009999"/>
          <w:sz w:val="32"/>
          <w:szCs w:val="32"/>
        </w:rPr>
      </w:pPr>
      <w:r w:rsidRPr="007233FE">
        <w:rPr>
          <w:rFonts w:asciiTheme="majorHAnsi" w:hAnsiTheme="majorHAnsi"/>
          <w:b/>
          <w:bCs/>
          <w:color w:val="009999"/>
          <w:sz w:val="32"/>
          <w:szCs w:val="32"/>
        </w:rPr>
        <w:t>Beach Area Service Committee-Narcotics Anonymous</w:t>
      </w:r>
    </w:p>
    <w:p w:rsidR="00B4042C" w:rsidRDefault="00B4042C" w:rsidP="00B4042C">
      <w:pPr>
        <w:spacing w:after="240"/>
        <w:contextualSpacing/>
        <w:rPr>
          <w:rFonts w:asciiTheme="majorHAnsi" w:hAnsiTheme="majorHAnsi"/>
          <w:color w:val="000000"/>
          <w:sz w:val="28"/>
          <w:szCs w:val="28"/>
        </w:rPr>
      </w:pPr>
      <w:r w:rsidRPr="00A6456A">
        <w:rPr>
          <w:rFonts w:asciiTheme="majorHAnsi" w:hAnsiTheme="majorHAnsi"/>
          <w:sz w:val="28"/>
          <w:szCs w:val="28"/>
        </w:rPr>
        <w:t>Narcotics Anonymous is a fellowship of men and women who are learning to live without drugs. We meet regularly to help each other stay clean. We are not interested in what you have done in the past, only in what you want to do about your problem and how we can help. Narcotics Anonymous meetings provide an atmosphere of recovery from drugs where individuals can share their common problem and solutions. In our recovery we have found that living clean is very difficult without support. The only requirement for membership is the desire to stop using. You don’t have to be clean when you get here. You don’t have to wait for an overdose or a jail sentence to get help from NA. Addiction is not a hopeless condition from which there is no recovery. We do recover. Area Meeting First Saturday of the Month 1:00 PM</w:t>
      </w:r>
      <w:r w:rsidRPr="00A6456A">
        <w:rPr>
          <w:rFonts w:asciiTheme="majorHAnsi" w:hAnsiTheme="majorHAnsi"/>
          <w:sz w:val="28"/>
          <w:szCs w:val="28"/>
        </w:rPr>
        <w:br/>
      </w:r>
      <w:r w:rsidRPr="001F2FB0">
        <w:rPr>
          <w:rFonts w:asciiTheme="majorHAnsi" w:hAnsiTheme="majorHAnsi"/>
          <w:b/>
          <w:color w:val="000000"/>
          <w:sz w:val="28"/>
          <w:szCs w:val="28"/>
        </w:rPr>
        <w:t>Contact: Chair- David C PH: 757-724-3205</w:t>
      </w:r>
    </w:p>
    <w:p w:rsidR="00B4042C" w:rsidRPr="00A6456A" w:rsidRDefault="00B4042C" w:rsidP="00B4042C">
      <w:pPr>
        <w:spacing w:after="240"/>
        <w:contextualSpacing/>
        <w:rPr>
          <w:rFonts w:asciiTheme="majorHAnsi" w:hAnsiTheme="majorHAnsi"/>
          <w:sz w:val="28"/>
          <w:szCs w:val="28"/>
        </w:rPr>
      </w:pPr>
    </w:p>
    <w:p w:rsidR="00284A36" w:rsidRDefault="00284A36" w:rsidP="00B4042C">
      <w:pPr>
        <w:rPr>
          <w:rFonts w:asciiTheme="majorHAnsi" w:hAnsiTheme="majorHAnsi"/>
          <w:b/>
          <w:bCs/>
          <w:color w:val="009999"/>
          <w:sz w:val="32"/>
          <w:szCs w:val="32"/>
        </w:rPr>
      </w:pPr>
    </w:p>
    <w:p w:rsidR="00284A36" w:rsidRDefault="00284A36" w:rsidP="00B4042C">
      <w:pPr>
        <w:rPr>
          <w:rFonts w:asciiTheme="majorHAnsi" w:hAnsiTheme="majorHAnsi"/>
          <w:b/>
          <w:bCs/>
          <w:color w:val="009999"/>
          <w:sz w:val="32"/>
          <w:szCs w:val="32"/>
        </w:rPr>
      </w:pPr>
    </w:p>
    <w:p w:rsidR="00284A36" w:rsidRDefault="00284A36" w:rsidP="00B4042C">
      <w:pPr>
        <w:rPr>
          <w:rFonts w:asciiTheme="majorHAnsi" w:hAnsiTheme="majorHAnsi"/>
          <w:b/>
          <w:bCs/>
          <w:color w:val="009999"/>
          <w:sz w:val="32"/>
          <w:szCs w:val="32"/>
        </w:rPr>
      </w:pPr>
    </w:p>
    <w:p w:rsidR="00B4042C" w:rsidRPr="007233FE" w:rsidRDefault="00B4042C" w:rsidP="00B4042C">
      <w:pPr>
        <w:rPr>
          <w:rFonts w:asciiTheme="majorHAnsi" w:hAnsiTheme="majorHAnsi"/>
          <w:b/>
          <w:bCs/>
          <w:color w:val="009999"/>
          <w:sz w:val="32"/>
          <w:szCs w:val="32"/>
        </w:rPr>
      </w:pPr>
      <w:r w:rsidRPr="007233FE">
        <w:rPr>
          <w:rFonts w:asciiTheme="majorHAnsi" w:hAnsiTheme="majorHAnsi"/>
          <w:b/>
          <w:bCs/>
          <w:color w:val="009999"/>
          <w:sz w:val="32"/>
          <w:szCs w:val="32"/>
        </w:rPr>
        <w:t>Colonial Behavioral Health-Substance Use Disorder Services for Pregnant and Parenting Women</w:t>
      </w:r>
    </w:p>
    <w:p w:rsidR="00B4042C" w:rsidRPr="00A6456A" w:rsidRDefault="00B4042C" w:rsidP="00B4042C">
      <w:pPr>
        <w:rPr>
          <w:rFonts w:asciiTheme="majorHAnsi" w:hAnsiTheme="majorHAnsi"/>
          <w:sz w:val="28"/>
          <w:szCs w:val="28"/>
        </w:rPr>
      </w:pPr>
      <w:r w:rsidRPr="00A6456A">
        <w:rPr>
          <w:rFonts w:asciiTheme="majorHAnsi" w:hAnsiTheme="majorHAnsi"/>
          <w:sz w:val="28"/>
          <w:szCs w:val="28"/>
        </w:rPr>
        <w:t>Colonial Behavioral Health-Substance Use Disorder Services for Pregnant and Parenting Women provides services to pregnant women, they are given preference in admission to treatment and are seen within 48 hours of their request to reduce health risks to her and her unborn child. Treatment choices include: Outpatient Women’s substance Use Disorder (SUD) Counseling Groups, Counseling for relationships, sexual and physical abuse, and parenting issues, Intensive Outpatient Program, Referral to inpatient treatment, through South-Eastern Family Project. Case Management Services: Helping establish eligibility for public assistance programs, Assisting in arranging transportation for services, Linking to child care providers during services, Arranging for primary medical care, including prenatal care and  Linking to inpatient services. Services available in Spanish. Please call for further information.</w:t>
      </w:r>
    </w:p>
    <w:p w:rsidR="00B4042C" w:rsidRDefault="00B4042C" w:rsidP="00B4042C">
      <w:pPr>
        <w:rPr>
          <w:rFonts w:asciiTheme="majorHAnsi" w:hAnsiTheme="majorHAnsi"/>
          <w:b/>
          <w:sz w:val="28"/>
          <w:szCs w:val="28"/>
        </w:rPr>
      </w:pPr>
      <w:r w:rsidRPr="001F2FB0">
        <w:rPr>
          <w:rFonts w:asciiTheme="majorHAnsi" w:hAnsiTheme="majorHAnsi"/>
          <w:b/>
          <w:sz w:val="28"/>
          <w:szCs w:val="28"/>
        </w:rPr>
        <w:t>Intake PH: 757-220-3200</w:t>
      </w:r>
      <w:r w:rsidRPr="001F2FB0">
        <w:rPr>
          <w:rFonts w:asciiTheme="majorHAnsi" w:hAnsiTheme="majorHAnsi"/>
          <w:b/>
          <w:sz w:val="28"/>
          <w:szCs w:val="28"/>
        </w:rPr>
        <w:br/>
        <w:t>TDD: 757-253-4377</w:t>
      </w:r>
      <w:r w:rsidRPr="001F2FB0">
        <w:rPr>
          <w:rFonts w:asciiTheme="majorHAnsi" w:hAnsiTheme="majorHAnsi"/>
          <w:b/>
          <w:sz w:val="28"/>
          <w:szCs w:val="28"/>
        </w:rPr>
        <w:br/>
        <w:t>Fax: 757-229-7173</w:t>
      </w:r>
    </w:p>
    <w:p w:rsidR="00284A36" w:rsidRDefault="00284A36" w:rsidP="00B4042C">
      <w:pPr>
        <w:rPr>
          <w:rFonts w:asciiTheme="majorHAnsi" w:hAnsiTheme="majorHAnsi"/>
          <w:b/>
          <w:sz w:val="28"/>
          <w:szCs w:val="28"/>
        </w:rPr>
      </w:pPr>
    </w:p>
    <w:p w:rsidR="00284A36" w:rsidRPr="007233FE" w:rsidRDefault="00284A36" w:rsidP="00284A36">
      <w:pPr>
        <w:spacing w:after="240"/>
        <w:contextualSpacing/>
        <w:rPr>
          <w:rFonts w:asciiTheme="majorHAnsi" w:hAnsiTheme="majorHAnsi"/>
          <w:b/>
          <w:bCs/>
          <w:color w:val="009999"/>
          <w:sz w:val="32"/>
          <w:szCs w:val="32"/>
        </w:rPr>
      </w:pPr>
      <w:r w:rsidRPr="007233FE">
        <w:rPr>
          <w:rFonts w:asciiTheme="majorHAnsi" w:hAnsiTheme="majorHAnsi"/>
          <w:b/>
          <w:bCs/>
          <w:color w:val="009999"/>
          <w:sz w:val="32"/>
          <w:szCs w:val="32"/>
        </w:rPr>
        <w:t>Salvation Army-Adult Rehabilitation Program</w:t>
      </w:r>
    </w:p>
    <w:p w:rsidR="00284A36" w:rsidRPr="00A6456A" w:rsidRDefault="00284A36" w:rsidP="00284A36">
      <w:pPr>
        <w:contextualSpacing/>
        <w:rPr>
          <w:rFonts w:asciiTheme="majorHAnsi" w:hAnsiTheme="majorHAnsi"/>
          <w:sz w:val="28"/>
          <w:szCs w:val="28"/>
        </w:rPr>
      </w:pPr>
      <w:r w:rsidRPr="00A6456A">
        <w:rPr>
          <w:rFonts w:asciiTheme="majorHAnsi" w:hAnsiTheme="majorHAnsi"/>
          <w:sz w:val="28"/>
          <w:szCs w:val="28"/>
        </w:rPr>
        <w:t>The Salvation Army has no-fee adult rehabilitation residential treatment facilities to offer spiritual, emotional, and social assistance to those who have lost the ability to cope with their problems and provide for themselves. Their free programs provide housing, food, counseling, community, and employment as we work to treat the symptoms, and ultimately the root causes, of prolonged alcohol and drug dependence. Please call for further information.</w:t>
      </w:r>
    </w:p>
    <w:p w:rsidR="00686130" w:rsidRDefault="00284A36" w:rsidP="00877E6B">
      <w:pPr>
        <w:rPr>
          <w:rFonts w:asciiTheme="majorHAnsi" w:hAnsiTheme="majorHAnsi"/>
          <w:b/>
          <w:bCs/>
          <w:color w:val="009999"/>
          <w:sz w:val="32"/>
          <w:szCs w:val="32"/>
        </w:rPr>
      </w:pPr>
      <w:r w:rsidRPr="00FC058F">
        <w:rPr>
          <w:rFonts w:asciiTheme="majorHAnsi" w:hAnsiTheme="majorHAnsi"/>
          <w:b/>
          <w:sz w:val="28"/>
          <w:szCs w:val="28"/>
        </w:rPr>
        <w:t>PH: 757- 499-0032</w:t>
      </w:r>
    </w:p>
    <w:p w:rsidR="00686130" w:rsidRDefault="00686130" w:rsidP="00877E6B">
      <w:pPr>
        <w:rPr>
          <w:rFonts w:asciiTheme="majorHAnsi" w:hAnsiTheme="majorHAnsi"/>
          <w:b/>
          <w:bCs/>
          <w:color w:val="009999"/>
          <w:sz w:val="32"/>
          <w:szCs w:val="32"/>
        </w:rPr>
      </w:pPr>
    </w:p>
    <w:p w:rsidR="00877E6B" w:rsidRPr="00970D49" w:rsidRDefault="00877E6B" w:rsidP="00877E6B">
      <w:pPr>
        <w:rPr>
          <w:rFonts w:asciiTheme="majorHAnsi" w:hAnsiTheme="majorHAnsi"/>
          <w:b/>
          <w:bCs/>
          <w:color w:val="000000"/>
          <w:sz w:val="32"/>
          <w:szCs w:val="32"/>
        </w:rPr>
      </w:pPr>
      <w:r w:rsidRPr="00D73DFE">
        <w:rPr>
          <w:rFonts w:asciiTheme="majorHAnsi" w:hAnsiTheme="majorHAnsi"/>
          <w:b/>
          <w:bCs/>
          <w:color w:val="009999"/>
          <w:sz w:val="32"/>
          <w:szCs w:val="32"/>
        </w:rPr>
        <w:t>Riverside Behavioral Health Center-Detoxification</w:t>
      </w:r>
    </w:p>
    <w:p w:rsidR="00877E6B" w:rsidRPr="00A6456A" w:rsidRDefault="00877E6B" w:rsidP="00877E6B">
      <w:pPr>
        <w:rPr>
          <w:rFonts w:asciiTheme="majorHAnsi" w:hAnsiTheme="majorHAnsi"/>
          <w:sz w:val="28"/>
          <w:szCs w:val="28"/>
        </w:rPr>
      </w:pPr>
      <w:r w:rsidRPr="00A6456A">
        <w:rPr>
          <w:rFonts w:asciiTheme="majorHAnsi" w:hAnsiTheme="majorHAnsi"/>
          <w:sz w:val="28"/>
          <w:szCs w:val="28"/>
        </w:rPr>
        <w:t>Riverside Behavioral Health Center provides psychiatric and substance abuse care in Hampton Roads. Their services: Inpatient Adult Services, Inpatient Child and Adolescent Services and Adolescent Residential. All insurance plans accepted, self-pay.</w:t>
      </w:r>
    </w:p>
    <w:p w:rsidR="00877E6B" w:rsidRPr="00114268" w:rsidRDefault="00877E6B" w:rsidP="00877E6B">
      <w:pPr>
        <w:rPr>
          <w:rFonts w:asciiTheme="majorHAnsi" w:hAnsiTheme="majorHAnsi"/>
          <w:b/>
          <w:sz w:val="28"/>
          <w:szCs w:val="28"/>
        </w:rPr>
      </w:pPr>
      <w:r w:rsidRPr="00114268">
        <w:rPr>
          <w:rFonts w:asciiTheme="majorHAnsi" w:hAnsiTheme="majorHAnsi"/>
          <w:b/>
          <w:sz w:val="28"/>
          <w:szCs w:val="28"/>
        </w:rPr>
        <w:t>General Information</w:t>
      </w:r>
      <w:r w:rsidRPr="00114268">
        <w:rPr>
          <w:rFonts w:asciiTheme="majorHAnsi" w:hAnsiTheme="majorHAnsi"/>
          <w:b/>
          <w:sz w:val="28"/>
          <w:szCs w:val="28"/>
        </w:rPr>
        <w:br/>
        <w:t>PH: 757- 827-1001</w:t>
      </w:r>
      <w:r w:rsidRPr="00114268">
        <w:rPr>
          <w:rFonts w:asciiTheme="majorHAnsi" w:hAnsiTheme="majorHAnsi"/>
          <w:b/>
          <w:sz w:val="28"/>
          <w:szCs w:val="28"/>
        </w:rPr>
        <w:br/>
        <w:t>Admissions &amp; Inpatient Information</w:t>
      </w:r>
    </w:p>
    <w:p w:rsidR="00D47611" w:rsidRDefault="00877E6B" w:rsidP="00877E6B">
      <w:pPr>
        <w:rPr>
          <w:rFonts w:asciiTheme="majorHAnsi" w:hAnsiTheme="majorHAnsi"/>
          <w:b/>
          <w:sz w:val="28"/>
          <w:szCs w:val="28"/>
        </w:rPr>
      </w:pPr>
      <w:r w:rsidRPr="00114268">
        <w:rPr>
          <w:rFonts w:asciiTheme="majorHAnsi" w:hAnsiTheme="majorHAnsi"/>
          <w:b/>
          <w:sz w:val="28"/>
          <w:szCs w:val="28"/>
        </w:rPr>
        <w:t xml:space="preserve">Website: </w:t>
      </w:r>
      <w:hyperlink r:id="rId20" w:history="1">
        <w:r w:rsidRPr="00114268">
          <w:rPr>
            <w:rStyle w:val="Hyperlink"/>
            <w:rFonts w:asciiTheme="majorHAnsi" w:hAnsiTheme="majorHAnsi"/>
            <w:b/>
            <w:sz w:val="28"/>
            <w:szCs w:val="28"/>
          </w:rPr>
          <w:t>http://riversideonline.com/rbhc/index.cfm</w:t>
        </w:r>
      </w:hyperlink>
      <w:r w:rsidRPr="00114268">
        <w:rPr>
          <w:rFonts w:asciiTheme="majorHAnsi" w:hAnsiTheme="majorHAnsi"/>
          <w:b/>
          <w:sz w:val="28"/>
          <w:szCs w:val="28"/>
        </w:rPr>
        <w:br/>
        <w:t xml:space="preserve">PH: </w:t>
      </w:r>
      <w:r w:rsidR="00D47611">
        <w:rPr>
          <w:rFonts w:asciiTheme="majorHAnsi" w:hAnsiTheme="majorHAnsi"/>
          <w:b/>
          <w:sz w:val="28"/>
          <w:szCs w:val="28"/>
        </w:rPr>
        <w:t>757- 827-3119</w:t>
      </w:r>
      <w:r w:rsidR="00D47611">
        <w:rPr>
          <w:rFonts w:asciiTheme="majorHAnsi" w:hAnsiTheme="majorHAnsi"/>
          <w:b/>
          <w:sz w:val="28"/>
          <w:szCs w:val="28"/>
        </w:rPr>
        <w:br/>
        <w:t>757- 827-3121 TTY</w:t>
      </w:r>
    </w:p>
    <w:sectPr w:rsidR="00D47611" w:rsidSect="00792DD6">
      <w:headerReference w:type="even" r:id="rId21"/>
      <w:headerReference w:type="default" r:id="rId22"/>
      <w:footerReference w:type="even" r:id="rId23"/>
      <w:footerReference w:type="default" r:id="rId24"/>
      <w:headerReference w:type="first" r:id="rId25"/>
      <w:pgSz w:w="12240" w:h="15840" w:code="1"/>
      <w:pgMar w:top="126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C4C" w:rsidRDefault="006F7C4C">
      <w:r>
        <w:separator/>
      </w:r>
    </w:p>
  </w:endnote>
  <w:endnote w:type="continuationSeparator" w:id="0">
    <w:p w:rsidR="006F7C4C" w:rsidRDefault="006F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9B2" w:rsidRDefault="005859B2">
    <w:pPr>
      <w:pStyle w:val="Footer"/>
    </w:pPr>
    <w:r>
      <w:rPr>
        <w:sz w:val="20"/>
        <w:szCs w:val="20"/>
      </w:rPr>
      <w:t>©</w:t>
    </w:r>
    <w:r w:rsidR="009B0C33">
      <w:rPr>
        <w:sz w:val="20"/>
        <w:szCs w:val="20"/>
      </w:rPr>
      <w:t xml:space="preserve"> 2018</w:t>
    </w:r>
    <w:r>
      <w:rPr>
        <w:sz w:val="20"/>
        <w:szCs w:val="20"/>
      </w:rPr>
      <w:t>, University of Maryland School of Medicine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EAD" w:rsidRDefault="005859B2">
    <w:pPr>
      <w:pStyle w:val="Footer"/>
    </w:pPr>
    <w:r>
      <w:rPr>
        <w:sz w:val="20"/>
        <w:szCs w:val="20"/>
      </w:rPr>
      <w:t>©</w:t>
    </w:r>
    <w:r w:rsidR="008B7138">
      <w:rPr>
        <w:sz w:val="20"/>
        <w:szCs w:val="20"/>
      </w:rPr>
      <w:t xml:space="preserve"> 2018</w:t>
    </w:r>
    <w:r>
      <w:rPr>
        <w:sz w:val="20"/>
        <w:szCs w:val="20"/>
      </w:rPr>
      <w:t>, University of Maryland School of Medicine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C4C" w:rsidRDefault="006F7C4C">
      <w:r>
        <w:separator/>
      </w:r>
    </w:p>
  </w:footnote>
  <w:footnote w:type="continuationSeparator" w:id="0">
    <w:p w:rsidR="006F7C4C" w:rsidRDefault="006F7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58F" w:rsidRDefault="008122E5">
    <w:pPr>
      <w:pStyle w:val="Header"/>
    </w:pPr>
    <w:r>
      <w:rPr>
        <w:noProof/>
      </w:rPr>
      <w:drawing>
        <wp:anchor distT="0" distB="0" distL="114300" distR="114300" simplePos="0" relativeHeight="251661824" behindDoc="0" locked="0" layoutInCell="1" allowOverlap="1" wp14:anchorId="180DC643" wp14:editId="637BC1B1">
          <wp:simplePos x="0" y="0"/>
          <wp:positionH relativeFrom="column">
            <wp:posOffset>-68580</wp:posOffset>
          </wp:positionH>
          <wp:positionV relativeFrom="paragraph">
            <wp:posOffset>-60960</wp:posOffset>
          </wp:positionV>
          <wp:extent cx="2628900" cy="624205"/>
          <wp:effectExtent l="19050" t="0" r="0" b="0"/>
          <wp:wrapSquare wrapText="bothSides"/>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628900" cy="624205"/>
                  </a:xfrm>
                  <a:prstGeom prst="rect">
                    <a:avLst/>
                  </a:prstGeom>
                  <a:noFill/>
                </pic:spPr>
              </pic:pic>
            </a:graphicData>
          </a:graphic>
        </wp:anchor>
      </w:drawing>
    </w:r>
    <w:r w:rsidR="00FC058F">
      <w:rPr>
        <w:noProof/>
      </w:rPr>
      <w:drawing>
        <wp:anchor distT="0" distB="0" distL="114300" distR="114300" simplePos="0" relativeHeight="251659776" behindDoc="0" locked="0" layoutInCell="1" allowOverlap="1" wp14:anchorId="7E529F29" wp14:editId="42B0DC68">
          <wp:simplePos x="0" y="0"/>
          <wp:positionH relativeFrom="column">
            <wp:posOffset>-76200</wp:posOffset>
          </wp:positionH>
          <wp:positionV relativeFrom="paragraph">
            <wp:posOffset>-68580</wp:posOffset>
          </wp:positionV>
          <wp:extent cx="2628900" cy="624205"/>
          <wp:effectExtent l="19050" t="0" r="0" b="0"/>
          <wp:wrapSquare wrapText="bothSides"/>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628900" cy="62420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0F3" w:rsidRDefault="00792DD6" w:rsidP="00FE2DF3">
    <w:pPr>
      <w:pStyle w:val="Header"/>
      <w:tabs>
        <w:tab w:val="clear" w:pos="4320"/>
        <w:tab w:val="center" w:pos="8640"/>
      </w:tabs>
    </w:pPr>
    <w:r>
      <w:rPr>
        <w:noProof/>
      </w:rPr>
      <w:drawing>
        <wp:anchor distT="0" distB="0" distL="114300" distR="114300" simplePos="0" relativeHeight="251657728" behindDoc="0" locked="0" layoutInCell="1" allowOverlap="1">
          <wp:simplePos x="0" y="0"/>
          <wp:positionH relativeFrom="column">
            <wp:posOffset>-30480</wp:posOffset>
          </wp:positionH>
          <wp:positionV relativeFrom="paragraph">
            <wp:posOffset>0</wp:posOffset>
          </wp:positionV>
          <wp:extent cx="2628900" cy="624205"/>
          <wp:effectExtent l="19050" t="0" r="0" b="0"/>
          <wp:wrapSquare wrapText="bothSides"/>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628900" cy="624205"/>
                  </a:xfrm>
                  <a:prstGeom prst="rect">
                    <a:avLst/>
                  </a:prstGeom>
                  <a:noFill/>
                </pic:spPr>
              </pic:pic>
            </a:graphicData>
          </a:graphic>
        </wp:anchor>
      </w:drawing>
    </w:r>
    <w:r w:rsidR="00FE2DF3">
      <w:tab/>
    </w:r>
    <w:r w:rsidRPr="00792DD6">
      <w:rPr>
        <w:rFonts w:ascii="Verdana" w:hAnsi="Verdana"/>
        <w:noProof/>
        <w:sz w:val="20"/>
        <w:szCs w:val="20"/>
      </w:rPr>
      <w:drawing>
        <wp:inline distT="0" distB="0" distL="0" distR="0" wp14:anchorId="00552FDD" wp14:editId="3D061E4E">
          <wp:extent cx="2475673" cy="823192"/>
          <wp:effectExtent l="0" t="0" r="1270" b="0"/>
          <wp:docPr id="33" name="Picture 33" descr="http://kdnet.chkd.net/images/CHKDHS_graphics/CHKDhosVERT_color_RGB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dnet.chkd.net/images/CHKDHS_graphics/CHKDhosVERT_color_RGBpc.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498006" cy="830618"/>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A47" w:rsidRDefault="00AB6A47">
    <w:pPr>
      <w:pStyle w:val="Header"/>
    </w:pPr>
    <w:r>
      <w:t>[Type text]</w:t>
    </w:r>
  </w:p>
  <w:p w:rsidR="00AB6A47" w:rsidRDefault="00AB6A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5"/>
      </v:shape>
    </w:pict>
  </w:numPicBullet>
  <w:abstractNum w:abstractNumId="0" w15:restartNumberingAfterBreak="0">
    <w:nsid w:val="FFFFFF1D"/>
    <w:multiLevelType w:val="multilevel"/>
    <w:tmpl w:val="CCD0CB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112BDA"/>
    <w:multiLevelType w:val="hybridMultilevel"/>
    <w:tmpl w:val="14740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A4D44"/>
    <w:multiLevelType w:val="hybridMultilevel"/>
    <w:tmpl w:val="E0247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623DC"/>
    <w:multiLevelType w:val="hybridMultilevel"/>
    <w:tmpl w:val="CAF0D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libri"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libri"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6127D6"/>
    <w:multiLevelType w:val="hybridMultilevel"/>
    <w:tmpl w:val="F23C7158"/>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alibri"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alibri"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alibri" w:hint="default"/>
      </w:rPr>
    </w:lvl>
    <w:lvl w:ilvl="8" w:tplc="04090005" w:tentative="1">
      <w:start w:val="1"/>
      <w:numFmt w:val="bullet"/>
      <w:lvlText w:val=""/>
      <w:lvlJc w:val="left"/>
      <w:pPr>
        <w:ind w:left="6549" w:hanging="360"/>
      </w:pPr>
      <w:rPr>
        <w:rFonts w:ascii="Wingdings" w:hAnsi="Wingdings" w:hint="default"/>
      </w:rPr>
    </w:lvl>
  </w:abstractNum>
  <w:abstractNum w:abstractNumId="5" w15:restartNumberingAfterBreak="0">
    <w:nsid w:val="34FF5ED6"/>
    <w:multiLevelType w:val="hybridMultilevel"/>
    <w:tmpl w:val="E514AD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BFC4D0C"/>
    <w:multiLevelType w:val="hybridMultilevel"/>
    <w:tmpl w:val="C21AD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06F31"/>
    <w:multiLevelType w:val="hybridMultilevel"/>
    <w:tmpl w:val="F7F07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B2F49"/>
    <w:multiLevelType w:val="hybridMultilevel"/>
    <w:tmpl w:val="87FA1A9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BA37AD"/>
    <w:multiLevelType w:val="hybridMultilevel"/>
    <w:tmpl w:val="DFB6C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19387C"/>
    <w:multiLevelType w:val="hybridMultilevel"/>
    <w:tmpl w:val="87FA1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091EF9"/>
    <w:multiLevelType w:val="hybridMultilevel"/>
    <w:tmpl w:val="B8506FE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656473"/>
    <w:multiLevelType w:val="hybridMultilevel"/>
    <w:tmpl w:val="94F86F9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831744"/>
    <w:multiLevelType w:val="hybridMultilevel"/>
    <w:tmpl w:val="2F4E180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libri"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libri"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
  </w:num>
  <w:num w:numId="3">
    <w:abstractNumId w:val="2"/>
  </w:num>
  <w:num w:numId="4">
    <w:abstractNumId w:val="5"/>
  </w:num>
  <w:num w:numId="5">
    <w:abstractNumId w:val="10"/>
  </w:num>
  <w:num w:numId="6">
    <w:abstractNumId w:val="4"/>
  </w:num>
  <w:num w:numId="7">
    <w:abstractNumId w:val="7"/>
  </w:num>
  <w:num w:numId="8">
    <w:abstractNumId w:val="13"/>
  </w:num>
  <w:num w:numId="9">
    <w:abstractNumId w:val="6"/>
  </w:num>
  <w:num w:numId="10">
    <w:abstractNumId w:val="11"/>
  </w:num>
  <w:num w:numId="11">
    <w:abstractNumId w:val="3"/>
  </w:num>
  <w:num w:numId="12">
    <w:abstractNumId w:val="9"/>
  </w:num>
  <w:num w:numId="13">
    <w:abstractNumId w:val="8"/>
  </w:num>
  <w:num w:numId="14">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DA8"/>
    <w:rsid w:val="0007625D"/>
    <w:rsid w:val="00106BF9"/>
    <w:rsid w:val="001B7F06"/>
    <w:rsid w:val="001F6F35"/>
    <w:rsid w:val="00241BCD"/>
    <w:rsid w:val="002629CA"/>
    <w:rsid w:val="00284A36"/>
    <w:rsid w:val="002A5EAD"/>
    <w:rsid w:val="002C088D"/>
    <w:rsid w:val="002D7F2B"/>
    <w:rsid w:val="002E1C9C"/>
    <w:rsid w:val="00327160"/>
    <w:rsid w:val="00495853"/>
    <w:rsid w:val="004B2453"/>
    <w:rsid w:val="004F24B0"/>
    <w:rsid w:val="005023D2"/>
    <w:rsid w:val="0054153E"/>
    <w:rsid w:val="00541EC7"/>
    <w:rsid w:val="005859B2"/>
    <w:rsid w:val="005A0EFC"/>
    <w:rsid w:val="006770F3"/>
    <w:rsid w:val="00686130"/>
    <w:rsid w:val="006F7C4C"/>
    <w:rsid w:val="00721DA8"/>
    <w:rsid w:val="0075644C"/>
    <w:rsid w:val="00782FF0"/>
    <w:rsid w:val="00792DD6"/>
    <w:rsid w:val="008122E5"/>
    <w:rsid w:val="0084502F"/>
    <w:rsid w:val="00847E52"/>
    <w:rsid w:val="00871FF9"/>
    <w:rsid w:val="00877E6B"/>
    <w:rsid w:val="008B7138"/>
    <w:rsid w:val="00916A0A"/>
    <w:rsid w:val="00952302"/>
    <w:rsid w:val="0096076C"/>
    <w:rsid w:val="009616A5"/>
    <w:rsid w:val="009B0C33"/>
    <w:rsid w:val="00A22B81"/>
    <w:rsid w:val="00AB6A47"/>
    <w:rsid w:val="00AC2701"/>
    <w:rsid w:val="00B32944"/>
    <w:rsid w:val="00B4042C"/>
    <w:rsid w:val="00B5520C"/>
    <w:rsid w:val="00B6508D"/>
    <w:rsid w:val="00B84B34"/>
    <w:rsid w:val="00B871D6"/>
    <w:rsid w:val="00B9775C"/>
    <w:rsid w:val="00BB197E"/>
    <w:rsid w:val="00C376F8"/>
    <w:rsid w:val="00C94F41"/>
    <w:rsid w:val="00CA5FF6"/>
    <w:rsid w:val="00CF22E6"/>
    <w:rsid w:val="00CF56A7"/>
    <w:rsid w:val="00D268BD"/>
    <w:rsid w:val="00D47611"/>
    <w:rsid w:val="00D60C27"/>
    <w:rsid w:val="00D60FCF"/>
    <w:rsid w:val="00DE29E9"/>
    <w:rsid w:val="00DF5DC4"/>
    <w:rsid w:val="00E10C08"/>
    <w:rsid w:val="00E224A6"/>
    <w:rsid w:val="00E624AF"/>
    <w:rsid w:val="00E70F46"/>
    <w:rsid w:val="00F12CB9"/>
    <w:rsid w:val="00F272FC"/>
    <w:rsid w:val="00F93BD6"/>
    <w:rsid w:val="00F946DC"/>
    <w:rsid w:val="00F97CFE"/>
    <w:rsid w:val="00FC058F"/>
    <w:rsid w:val="00FC2B2D"/>
    <w:rsid w:val="00FE2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c"/>
    </o:shapedefaults>
    <o:shapelayout v:ext="edit">
      <o:idmap v:ext="edit" data="1"/>
    </o:shapelayout>
  </w:shapeDefaults>
  <w:decimalSymbol w:val="."/>
  <w:listSeparator w:val=","/>
  <w15:docId w15:val="{F076C908-01AB-44B0-A8E0-486C821A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C9C"/>
    <w:rPr>
      <w:sz w:val="24"/>
      <w:szCs w:val="24"/>
    </w:rPr>
  </w:style>
  <w:style w:type="paragraph" w:styleId="Heading1">
    <w:name w:val="heading 1"/>
    <w:basedOn w:val="Normal"/>
    <w:next w:val="Normal"/>
    <w:qFormat/>
    <w:rsid w:val="004778E6"/>
    <w:pPr>
      <w:keepNext/>
      <w:outlineLvl w:val="0"/>
    </w:pPr>
    <w:rPr>
      <w:b/>
      <w:bCs/>
    </w:rPr>
  </w:style>
  <w:style w:type="paragraph" w:styleId="Heading2">
    <w:name w:val="heading 2"/>
    <w:basedOn w:val="Normal"/>
    <w:next w:val="Normal"/>
    <w:qFormat/>
    <w:rsid w:val="004778E6"/>
    <w:pPr>
      <w:keepNext/>
      <w:outlineLvl w:val="1"/>
    </w:pPr>
    <w:rPr>
      <w:u w:val="single"/>
    </w:rPr>
  </w:style>
  <w:style w:type="paragraph" w:styleId="Heading3">
    <w:name w:val="heading 3"/>
    <w:basedOn w:val="Normal"/>
    <w:next w:val="Normal"/>
    <w:qFormat/>
    <w:rsid w:val="004778E6"/>
    <w:pPr>
      <w:keepNext/>
      <w:ind w:firstLine="720"/>
      <w:jc w:val="center"/>
      <w:outlineLvl w:val="2"/>
    </w:pPr>
    <w:rPr>
      <w:sz w:val="28"/>
    </w:rPr>
  </w:style>
  <w:style w:type="paragraph" w:styleId="Heading4">
    <w:name w:val="heading 4"/>
    <w:basedOn w:val="Normal"/>
    <w:next w:val="Normal"/>
    <w:qFormat/>
    <w:rsid w:val="004778E6"/>
    <w:pPr>
      <w:keepNext/>
      <w:jc w:val="center"/>
      <w:outlineLvl w:val="3"/>
    </w:pPr>
    <w:rPr>
      <w:b/>
      <w:bCs/>
      <w:sz w:val="28"/>
    </w:rPr>
  </w:style>
  <w:style w:type="paragraph" w:styleId="Heading6">
    <w:name w:val="heading 6"/>
    <w:basedOn w:val="Normal"/>
    <w:next w:val="Normal"/>
    <w:qFormat/>
    <w:rsid w:val="001C1CA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095B"/>
    <w:pPr>
      <w:tabs>
        <w:tab w:val="center" w:pos="4320"/>
        <w:tab w:val="right" w:pos="8640"/>
      </w:tabs>
    </w:pPr>
  </w:style>
  <w:style w:type="paragraph" w:styleId="Footer">
    <w:name w:val="footer"/>
    <w:basedOn w:val="Normal"/>
    <w:link w:val="FooterChar"/>
    <w:uiPriority w:val="99"/>
    <w:rsid w:val="00C8095B"/>
    <w:pPr>
      <w:tabs>
        <w:tab w:val="center" w:pos="4320"/>
        <w:tab w:val="right" w:pos="8640"/>
      </w:tabs>
    </w:pPr>
  </w:style>
  <w:style w:type="paragraph" w:styleId="NormalWeb">
    <w:name w:val="Normal (Web)"/>
    <w:basedOn w:val="Normal"/>
    <w:uiPriority w:val="99"/>
    <w:rsid w:val="00C86900"/>
    <w:pPr>
      <w:spacing w:before="100" w:beforeAutospacing="1" w:after="100" w:afterAutospacing="1"/>
    </w:pPr>
    <w:rPr>
      <w:color w:val="336666"/>
    </w:rPr>
  </w:style>
  <w:style w:type="paragraph" w:styleId="BodyText">
    <w:name w:val="Body Text"/>
    <w:basedOn w:val="Normal"/>
    <w:rsid w:val="008578AC"/>
    <w:rPr>
      <w:rFonts w:ascii="Arial" w:hAnsi="Arial"/>
      <w:i/>
      <w:sz w:val="20"/>
      <w:szCs w:val="20"/>
    </w:rPr>
  </w:style>
  <w:style w:type="character" w:styleId="Hyperlink">
    <w:name w:val="Hyperlink"/>
    <w:rsid w:val="00F404F8"/>
    <w:rPr>
      <w:color w:val="0000FF"/>
      <w:u w:val="single"/>
    </w:rPr>
  </w:style>
  <w:style w:type="paragraph" w:styleId="BalloonText">
    <w:name w:val="Balloon Text"/>
    <w:basedOn w:val="Normal"/>
    <w:semiHidden/>
    <w:rsid w:val="00604AF2"/>
    <w:rPr>
      <w:rFonts w:ascii="Tahoma" w:hAnsi="Tahoma" w:cs="Tahoma"/>
      <w:sz w:val="16"/>
      <w:szCs w:val="16"/>
    </w:rPr>
  </w:style>
  <w:style w:type="character" w:styleId="PageNumber">
    <w:name w:val="page number"/>
    <w:basedOn w:val="DefaultParagraphFont"/>
    <w:rsid w:val="004778E6"/>
  </w:style>
  <w:style w:type="character" w:styleId="CommentReference">
    <w:name w:val="annotation reference"/>
    <w:semiHidden/>
    <w:rsid w:val="00E115D9"/>
    <w:rPr>
      <w:sz w:val="16"/>
      <w:szCs w:val="16"/>
    </w:rPr>
  </w:style>
  <w:style w:type="paragraph" w:styleId="CommentText">
    <w:name w:val="annotation text"/>
    <w:basedOn w:val="Normal"/>
    <w:semiHidden/>
    <w:rsid w:val="00E115D9"/>
    <w:rPr>
      <w:sz w:val="20"/>
      <w:szCs w:val="20"/>
    </w:rPr>
  </w:style>
  <w:style w:type="paragraph" w:styleId="CommentSubject">
    <w:name w:val="annotation subject"/>
    <w:basedOn w:val="CommentText"/>
    <w:next w:val="CommentText"/>
    <w:semiHidden/>
    <w:rsid w:val="00E115D9"/>
    <w:rPr>
      <w:b/>
      <w:bCs/>
    </w:rPr>
  </w:style>
  <w:style w:type="paragraph" w:styleId="BodyTextIndent2">
    <w:name w:val="Body Text Indent 2"/>
    <w:basedOn w:val="Normal"/>
    <w:rsid w:val="00FD5982"/>
    <w:pPr>
      <w:spacing w:after="120" w:line="480" w:lineRule="auto"/>
      <w:ind w:left="360"/>
    </w:pPr>
  </w:style>
  <w:style w:type="paragraph" w:styleId="BodyText3">
    <w:name w:val="Body Text 3"/>
    <w:basedOn w:val="Normal"/>
    <w:rsid w:val="00FD5982"/>
    <w:pPr>
      <w:spacing w:after="120"/>
    </w:pPr>
    <w:rPr>
      <w:sz w:val="16"/>
      <w:szCs w:val="16"/>
    </w:rPr>
  </w:style>
  <w:style w:type="character" w:styleId="FollowedHyperlink">
    <w:name w:val="FollowedHyperlink"/>
    <w:rsid w:val="007764E8"/>
    <w:rPr>
      <w:color w:val="800080"/>
      <w:u w:val="single"/>
    </w:rPr>
  </w:style>
  <w:style w:type="paragraph" w:styleId="PlainText">
    <w:name w:val="Plain Text"/>
    <w:basedOn w:val="Normal"/>
    <w:rsid w:val="00955C6E"/>
    <w:rPr>
      <w:rFonts w:ascii="Courier New" w:hAnsi="Courier New" w:cs="Courier New"/>
      <w:sz w:val="20"/>
      <w:szCs w:val="20"/>
    </w:rPr>
  </w:style>
  <w:style w:type="character" w:customStyle="1" w:styleId="volume">
    <w:name w:val="volume"/>
    <w:basedOn w:val="DefaultParagraphFont"/>
    <w:rsid w:val="00302DF5"/>
  </w:style>
  <w:style w:type="character" w:customStyle="1" w:styleId="issue">
    <w:name w:val="issue"/>
    <w:basedOn w:val="DefaultParagraphFont"/>
    <w:rsid w:val="00302DF5"/>
  </w:style>
  <w:style w:type="character" w:customStyle="1" w:styleId="pages">
    <w:name w:val="pages"/>
    <w:basedOn w:val="DefaultParagraphFont"/>
    <w:rsid w:val="00302DF5"/>
  </w:style>
  <w:style w:type="paragraph" w:styleId="Title">
    <w:name w:val="Title"/>
    <w:basedOn w:val="Normal"/>
    <w:qFormat/>
    <w:rsid w:val="004F5A1D"/>
    <w:pPr>
      <w:widowControl w:val="0"/>
      <w:jc w:val="center"/>
    </w:pPr>
    <w:rPr>
      <w:b/>
      <w:bCs/>
      <w:snapToGrid w:val="0"/>
      <w:szCs w:val="20"/>
    </w:rPr>
  </w:style>
  <w:style w:type="paragraph" w:styleId="TOC1">
    <w:name w:val="toc 1"/>
    <w:basedOn w:val="Normal"/>
    <w:next w:val="Normal"/>
    <w:autoRedefine/>
    <w:semiHidden/>
    <w:rsid w:val="00D26B15"/>
  </w:style>
  <w:style w:type="paragraph" w:styleId="TOC2">
    <w:name w:val="toc 2"/>
    <w:basedOn w:val="Normal"/>
    <w:next w:val="Normal"/>
    <w:autoRedefine/>
    <w:semiHidden/>
    <w:rsid w:val="00F44C03"/>
    <w:pPr>
      <w:tabs>
        <w:tab w:val="right" w:leader="dot" w:pos="10214"/>
      </w:tabs>
      <w:spacing w:line="360" w:lineRule="auto"/>
      <w:ind w:left="245"/>
    </w:pPr>
  </w:style>
  <w:style w:type="paragraph" w:styleId="TOC3">
    <w:name w:val="toc 3"/>
    <w:basedOn w:val="Normal"/>
    <w:next w:val="Normal"/>
    <w:autoRedefine/>
    <w:semiHidden/>
    <w:rsid w:val="00D26B15"/>
    <w:pPr>
      <w:ind w:left="480"/>
    </w:pPr>
  </w:style>
  <w:style w:type="paragraph" w:styleId="BodyText2">
    <w:name w:val="Body Text 2"/>
    <w:basedOn w:val="Normal"/>
    <w:link w:val="BodyText2Char"/>
    <w:rsid w:val="00597AF2"/>
    <w:pPr>
      <w:spacing w:after="120" w:line="480" w:lineRule="auto"/>
    </w:pPr>
  </w:style>
  <w:style w:type="character" w:customStyle="1" w:styleId="BodyText2Char">
    <w:name w:val="Body Text 2 Char"/>
    <w:link w:val="BodyText2"/>
    <w:rsid w:val="00597AF2"/>
    <w:rPr>
      <w:sz w:val="24"/>
      <w:szCs w:val="24"/>
    </w:rPr>
  </w:style>
  <w:style w:type="character" w:styleId="Strong">
    <w:name w:val="Strong"/>
    <w:uiPriority w:val="22"/>
    <w:qFormat/>
    <w:rsid w:val="00597AF2"/>
    <w:rPr>
      <w:b/>
      <w:bCs/>
    </w:rPr>
  </w:style>
  <w:style w:type="paragraph" w:customStyle="1" w:styleId="question12">
    <w:name w:val="question12"/>
    <w:basedOn w:val="Normal"/>
    <w:rsid w:val="00590882"/>
    <w:pPr>
      <w:spacing w:line="270" w:lineRule="atLeast"/>
    </w:pPr>
    <w:rPr>
      <w:rFonts w:ascii="Arial" w:hAnsi="Arial" w:cs="Arial"/>
      <w:color w:val="5E5E5F"/>
    </w:rPr>
  </w:style>
  <w:style w:type="character" w:styleId="Emphasis">
    <w:name w:val="Emphasis"/>
    <w:uiPriority w:val="20"/>
    <w:qFormat/>
    <w:rsid w:val="00427C60"/>
    <w:rPr>
      <w:i/>
      <w:iCs/>
    </w:rPr>
  </w:style>
  <w:style w:type="paragraph" w:customStyle="1" w:styleId="MediumGrid1-Accent21">
    <w:name w:val="Medium Grid 1 - Accent 21"/>
    <w:basedOn w:val="Normal"/>
    <w:uiPriority w:val="34"/>
    <w:qFormat/>
    <w:rsid w:val="0053419B"/>
    <w:pPr>
      <w:ind w:left="720"/>
    </w:pPr>
  </w:style>
  <w:style w:type="character" w:customStyle="1" w:styleId="FooterChar">
    <w:name w:val="Footer Char"/>
    <w:link w:val="Footer"/>
    <w:uiPriority w:val="99"/>
    <w:rsid w:val="00547748"/>
    <w:rPr>
      <w:sz w:val="24"/>
      <w:szCs w:val="24"/>
    </w:rPr>
  </w:style>
  <w:style w:type="paragraph" w:customStyle="1" w:styleId="MediumList2-Accent21">
    <w:name w:val="Medium List 2 - Accent 21"/>
    <w:hidden/>
    <w:uiPriority w:val="99"/>
    <w:semiHidden/>
    <w:rsid w:val="00915700"/>
    <w:rPr>
      <w:sz w:val="24"/>
      <w:szCs w:val="24"/>
    </w:rPr>
  </w:style>
  <w:style w:type="character" w:customStyle="1" w:styleId="HeaderChar">
    <w:name w:val="Header Char"/>
    <w:link w:val="Header"/>
    <w:uiPriority w:val="99"/>
    <w:rsid w:val="00AB6A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7657">
      <w:bodyDiv w:val="1"/>
      <w:marLeft w:val="0"/>
      <w:marRight w:val="0"/>
      <w:marTop w:val="0"/>
      <w:marBottom w:val="0"/>
      <w:divBdr>
        <w:top w:val="none" w:sz="0" w:space="0" w:color="auto"/>
        <w:left w:val="none" w:sz="0" w:space="0" w:color="auto"/>
        <w:bottom w:val="none" w:sz="0" w:space="0" w:color="auto"/>
        <w:right w:val="none" w:sz="0" w:space="0" w:color="auto"/>
      </w:divBdr>
      <w:divsChild>
        <w:div w:id="329065017">
          <w:marLeft w:val="0"/>
          <w:marRight w:val="0"/>
          <w:marTop w:val="0"/>
          <w:marBottom w:val="0"/>
          <w:divBdr>
            <w:top w:val="none" w:sz="0" w:space="0" w:color="auto"/>
            <w:left w:val="none" w:sz="0" w:space="0" w:color="auto"/>
            <w:bottom w:val="none" w:sz="0" w:space="0" w:color="auto"/>
            <w:right w:val="none" w:sz="0" w:space="0" w:color="auto"/>
          </w:divBdr>
        </w:div>
      </w:divsChild>
    </w:div>
    <w:div w:id="381638842">
      <w:bodyDiv w:val="1"/>
      <w:marLeft w:val="0"/>
      <w:marRight w:val="0"/>
      <w:marTop w:val="0"/>
      <w:marBottom w:val="0"/>
      <w:divBdr>
        <w:top w:val="none" w:sz="0" w:space="0" w:color="auto"/>
        <w:left w:val="none" w:sz="0" w:space="0" w:color="auto"/>
        <w:bottom w:val="none" w:sz="0" w:space="0" w:color="auto"/>
        <w:right w:val="none" w:sz="0" w:space="0" w:color="auto"/>
      </w:divBdr>
    </w:div>
    <w:div w:id="589045420">
      <w:bodyDiv w:val="1"/>
      <w:marLeft w:val="0"/>
      <w:marRight w:val="0"/>
      <w:marTop w:val="0"/>
      <w:marBottom w:val="0"/>
      <w:divBdr>
        <w:top w:val="none" w:sz="0" w:space="0" w:color="auto"/>
        <w:left w:val="none" w:sz="0" w:space="0" w:color="auto"/>
        <w:bottom w:val="none" w:sz="0" w:space="0" w:color="auto"/>
        <w:right w:val="none" w:sz="0" w:space="0" w:color="auto"/>
      </w:divBdr>
      <w:divsChild>
        <w:div w:id="1365902994">
          <w:marLeft w:val="0"/>
          <w:marRight w:val="0"/>
          <w:marTop w:val="100"/>
          <w:marBottom w:val="100"/>
          <w:divBdr>
            <w:top w:val="none" w:sz="0" w:space="0" w:color="auto"/>
            <w:left w:val="none" w:sz="0" w:space="0" w:color="auto"/>
            <w:bottom w:val="none" w:sz="0" w:space="0" w:color="auto"/>
            <w:right w:val="none" w:sz="0" w:space="0" w:color="auto"/>
          </w:divBdr>
          <w:divsChild>
            <w:div w:id="2140609196">
              <w:marLeft w:val="0"/>
              <w:marRight w:val="0"/>
              <w:marTop w:val="0"/>
              <w:marBottom w:val="0"/>
              <w:divBdr>
                <w:top w:val="none" w:sz="0" w:space="0" w:color="auto"/>
                <w:left w:val="none" w:sz="0" w:space="0" w:color="auto"/>
                <w:bottom w:val="none" w:sz="0" w:space="0" w:color="auto"/>
                <w:right w:val="none" w:sz="0" w:space="0" w:color="auto"/>
              </w:divBdr>
              <w:divsChild>
                <w:div w:id="1316255625">
                  <w:marLeft w:val="0"/>
                  <w:marRight w:val="0"/>
                  <w:marTop w:val="0"/>
                  <w:marBottom w:val="0"/>
                  <w:divBdr>
                    <w:top w:val="none" w:sz="0" w:space="0" w:color="auto"/>
                    <w:left w:val="none" w:sz="0" w:space="0" w:color="auto"/>
                    <w:bottom w:val="none" w:sz="0" w:space="0" w:color="auto"/>
                    <w:right w:val="none" w:sz="0" w:space="0" w:color="auto"/>
                  </w:divBdr>
                  <w:divsChild>
                    <w:div w:id="1230309312">
                      <w:marLeft w:val="0"/>
                      <w:marRight w:val="0"/>
                      <w:marTop w:val="0"/>
                      <w:marBottom w:val="0"/>
                      <w:divBdr>
                        <w:top w:val="none" w:sz="0" w:space="0" w:color="auto"/>
                        <w:left w:val="none" w:sz="0" w:space="0" w:color="auto"/>
                        <w:bottom w:val="none" w:sz="0" w:space="0" w:color="auto"/>
                        <w:right w:val="none" w:sz="0" w:space="0" w:color="auto"/>
                      </w:divBdr>
                      <w:divsChild>
                        <w:div w:id="300573054">
                          <w:marLeft w:val="0"/>
                          <w:marRight w:val="0"/>
                          <w:marTop w:val="0"/>
                          <w:marBottom w:val="0"/>
                          <w:divBdr>
                            <w:top w:val="none" w:sz="0" w:space="0" w:color="auto"/>
                            <w:left w:val="none" w:sz="0" w:space="0" w:color="auto"/>
                            <w:bottom w:val="none" w:sz="0" w:space="0" w:color="auto"/>
                            <w:right w:val="none" w:sz="0" w:space="0" w:color="auto"/>
                          </w:divBdr>
                          <w:divsChild>
                            <w:div w:id="45521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120737">
      <w:bodyDiv w:val="1"/>
      <w:marLeft w:val="0"/>
      <w:marRight w:val="0"/>
      <w:marTop w:val="0"/>
      <w:marBottom w:val="0"/>
      <w:divBdr>
        <w:top w:val="none" w:sz="0" w:space="0" w:color="auto"/>
        <w:left w:val="none" w:sz="0" w:space="0" w:color="auto"/>
        <w:bottom w:val="none" w:sz="0" w:space="0" w:color="auto"/>
        <w:right w:val="none" w:sz="0" w:space="0" w:color="auto"/>
      </w:divBdr>
    </w:div>
    <w:div w:id="631254811">
      <w:bodyDiv w:val="1"/>
      <w:marLeft w:val="0"/>
      <w:marRight w:val="0"/>
      <w:marTop w:val="0"/>
      <w:marBottom w:val="0"/>
      <w:divBdr>
        <w:top w:val="none" w:sz="0" w:space="0" w:color="auto"/>
        <w:left w:val="none" w:sz="0" w:space="0" w:color="auto"/>
        <w:bottom w:val="none" w:sz="0" w:space="0" w:color="auto"/>
        <w:right w:val="none" w:sz="0" w:space="0" w:color="auto"/>
      </w:divBdr>
      <w:divsChild>
        <w:div w:id="1121798514">
          <w:marLeft w:val="0"/>
          <w:marRight w:val="0"/>
          <w:marTop w:val="0"/>
          <w:marBottom w:val="0"/>
          <w:divBdr>
            <w:top w:val="none" w:sz="0" w:space="0" w:color="auto"/>
            <w:left w:val="none" w:sz="0" w:space="0" w:color="auto"/>
            <w:bottom w:val="none" w:sz="0" w:space="0" w:color="auto"/>
            <w:right w:val="none" w:sz="0" w:space="0" w:color="auto"/>
          </w:divBdr>
          <w:divsChild>
            <w:div w:id="1055392880">
              <w:marLeft w:val="0"/>
              <w:marRight w:val="0"/>
              <w:marTop w:val="0"/>
              <w:marBottom w:val="0"/>
              <w:divBdr>
                <w:top w:val="none" w:sz="0" w:space="0" w:color="auto"/>
                <w:left w:val="none" w:sz="0" w:space="0" w:color="auto"/>
                <w:bottom w:val="none" w:sz="0" w:space="0" w:color="auto"/>
                <w:right w:val="none" w:sz="0" w:space="0" w:color="auto"/>
              </w:divBdr>
              <w:divsChild>
                <w:div w:id="8656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68022">
      <w:bodyDiv w:val="1"/>
      <w:marLeft w:val="0"/>
      <w:marRight w:val="0"/>
      <w:marTop w:val="0"/>
      <w:marBottom w:val="0"/>
      <w:divBdr>
        <w:top w:val="none" w:sz="0" w:space="0" w:color="auto"/>
        <w:left w:val="none" w:sz="0" w:space="0" w:color="auto"/>
        <w:bottom w:val="none" w:sz="0" w:space="0" w:color="auto"/>
        <w:right w:val="none" w:sz="0" w:space="0" w:color="auto"/>
      </w:divBdr>
    </w:div>
    <w:div w:id="886331310">
      <w:bodyDiv w:val="1"/>
      <w:marLeft w:val="0"/>
      <w:marRight w:val="0"/>
      <w:marTop w:val="0"/>
      <w:marBottom w:val="0"/>
      <w:divBdr>
        <w:top w:val="none" w:sz="0" w:space="0" w:color="auto"/>
        <w:left w:val="none" w:sz="0" w:space="0" w:color="auto"/>
        <w:bottom w:val="none" w:sz="0" w:space="0" w:color="auto"/>
        <w:right w:val="none" w:sz="0" w:space="0" w:color="auto"/>
      </w:divBdr>
    </w:div>
    <w:div w:id="899902830">
      <w:bodyDiv w:val="1"/>
      <w:marLeft w:val="0"/>
      <w:marRight w:val="0"/>
      <w:marTop w:val="0"/>
      <w:marBottom w:val="0"/>
      <w:divBdr>
        <w:top w:val="none" w:sz="0" w:space="0" w:color="auto"/>
        <w:left w:val="none" w:sz="0" w:space="0" w:color="auto"/>
        <w:bottom w:val="none" w:sz="0" w:space="0" w:color="auto"/>
        <w:right w:val="none" w:sz="0" w:space="0" w:color="auto"/>
      </w:divBdr>
      <w:divsChild>
        <w:div w:id="66079073">
          <w:marLeft w:val="0"/>
          <w:marRight w:val="0"/>
          <w:marTop w:val="0"/>
          <w:marBottom w:val="0"/>
          <w:divBdr>
            <w:top w:val="none" w:sz="0" w:space="0" w:color="auto"/>
            <w:left w:val="none" w:sz="0" w:space="0" w:color="auto"/>
            <w:bottom w:val="none" w:sz="0" w:space="0" w:color="auto"/>
            <w:right w:val="none" w:sz="0" w:space="0" w:color="auto"/>
          </w:divBdr>
          <w:divsChild>
            <w:div w:id="2030176577">
              <w:marLeft w:val="0"/>
              <w:marRight w:val="0"/>
              <w:marTop w:val="0"/>
              <w:marBottom w:val="0"/>
              <w:divBdr>
                <w:top w:val="none" w:sz="0" w:space="0" w:color="auto"/>
                <w:left w:val="none" w:sz="0" w:space="0" w:color="auto"/>
                <w:bottom w:val="none" w:sz="0" w:space="0" w:color="auto"/>
                <w:right w:val="none" w:sz="0" w:space="0" w:color="auto"/>
              </w:divBdr>
              <w:divsChild>
                <w:div w:id="984893725">
                  <w:marLeft w:val="0"/>
                  <w:marRight w:val="0"/>
                  <w:marTop w:val="0"/>
                  <w:marBottom w:val="0"/>
                  <w:divBdr>
                    <w:top w:val="none" w:sz="0" w:space="0" w:color="auto"/>
                    <w:left w:val="single" w:sz="6" w:space="23" w:color="EDEBED"/>
                    <w:bottom w:val="none" w:sz="0" w:space="0" w:color="auto"/>
                    <w:right w:val="single" w:sz="6" w:space="0" w:color="EDEBED"/>
                  </w:divBdr>
                </w:div>
              </w:divsChild>
            </w:div>
          </w:divsChild>
        </w:div>
      </w:divsChild>
    </w:div>
    <w:div w:id="1021590897">
      <w:bodyDiv w:val="1"/>
      <w:marLeft w:val="0"/>
      <w:marRight w:val="0"/>
      <w:marTop w:val="0"/>
      <w:marBottom w:val="0"/>
      <w:divBdr>
        <w:top w:val="none" w:sz="0" w:space="0" w:color="auto"/>
        <w:left w:val="none" w:sz="0" w:space="0" w:color="auto"/>
        <w:bottom w:val="none" w:sz="0" w:space="0" w:color="auto"/>
        <w:right w:val="none" w:sz="0" w:space="0" w:color="auto"/>
      </w:divBdr>
      <w:divsChild>
        <w:div w:id="1904025050">
          <w:marLeft w:val="0"/>
          <w:marRight w:val="0"/>
          <w:marTop w:val="0"/>
          <w:marBottom w:val="0"/>
          <w:divBdr>
            <w:top w:val="none" w:sz="0" w:space="0" w:color="auto"/>
            <w:left w:val="none" w:sz="0" w:space="0" w:color="auto"/>
            <w:bottom w:val="none" w:sz="0" w:space="0" w:color="auto"/>
            <w:right w:val="none" w:sz="0" w:space="0" w:color="auto"/>
          </w:divBdr>
        </w:div>
      </w:divsChild>
    </w:div>
    <w:div w:id="1051879991">
      <w:bodyDiv w:val="1"/>
      <w:marLeft w:val="0"/>
      <w:marRight w:val="0"/>
      <w:marTop w:val="0"/>
      <w:marBottom w:val="0"/>
      <w:divBdr>
        <w:top w:val="none" w:sz="0" w:space="0" w:color="auto"/>
        <w:left w:val="none" w:sz="0" w:space="0" w:color="auto"/>
        <w:bottom w:val="none" w:sz="0" w:space="0" w:color="auto"/>
        <w:right w:val="none" w:sz="0" w:space="0" w:color="auto"/>
      </w:divBdr>
    </w:div>
    <w:div w:id="1136219693">
      <w:bodyDiv w:val="1"/>
      <w:marLeft w:val="0"/>
      <w:marRight w:val="0"/>
      <w:marTop w:val="0"/>
      <w:marBottom w:val="0"/>
      <w:divBdr>
        <w:top w:val="none" w:sz="0" w:space="0" w:color="auto"/>
        <w:left w:val="none" w:sz="0" w:space="0" w:color="auto"/>
        <w:bottom w:val="none" w:sz="0" w:space="0" w:color="auto"/>
        <w:right w:val="none" w:sz="0" w:space="0" w:color="auto"/>
      </w:divBdr>
    </w:div>
    <w:div w:id="1186868829">
      <w:bodyDiv w:val="1"/>
      <w:marLeft w:val="0"/>
      <w:marRight w:val="0"/>
      <w:marTop w:val="0"/>
      <w:marBottom w:val="0"/>
      <w:divBdr>
        <w:top w:val="none" w:sz="0" w:space="0" w:color="auto"/>
        <w:left w:val="none" w:sz="0" w:space="0" w:color="auto"/>
        <w:bottom w:val="none" w:sz="0" w:space="0" w:color="auto"/>
        <w:right w:val="none" w:sz="0" w:space="0" w:color="auto"/>
      </w:divBdr>
      <w:divsChild>
        <w:div w:id="902106615">
          <w:marLeft w:val="0"/>
          <w:marRight w:val="0"/>
          <w:marTop w:val="0"/>
          <w:marBottom w:val="0"/>
          <w:divBdr>
            <w:top w:val="none" w:sz="0" w:space="0" w:color="auto"/>
            <w:left w:val="none" w:sz="0" w:space="0" w:color="auto"/>
            <w:bottom w:val="none" w:sz="0" w:space="0" w:color="auto"/>
            <w:right w:val="none" w:sz="0" w:space="0" w:color="auto"/>
          </w:divBdr>
          <w:divsChild>
            <w:div w:id="343897855">
              <w:marLeft w:val="0"/>
              <w:marRight w:val="0"/>
              <w:marTop w:val="0"/>
              <w:marBottom w:val="0"/>
              <w:divBdr>
                <w:top w:val="none" w:sz="0" w:space="0" w:color="auto"/>
                <w:left w:val="none" w:sz="0" w:space="0" w:color="auto"/>
                <w:bottom w:val="none" w:sz="0" w:space="0" w:color="auto"/>
                <w:right w:val="none" w:sz="0" w:space="0" w:color="auto"/>
              </w:divBdr>
              <w:divsChild>
                <w:div w:id="774635707">
                  <w:marLeft w:val="0"/>
                  <w:marRight w:val="0"/>
                  <w:marTop w:val="0"/>
                  <w:marBottom w:val="0"/>
                  <w:divBdr>
                    <w:top w:val="none" w:sz="0" w:space="0" w:color="auto"/>
                    <w:left w:val="none" w:sz="0" w:space="0" w:color="auto"/>
                    <w:bottom w:val="none" w:sz="0" w:space="0" w:color="auto"/>
                    <w:right w:val="none" w:sz="0" w:space="0" w:color="auto"/>
                  </w:divBdr>
                  <w:divsChild>
                    <w:div w:id="1812668319">
                      <w:marLeft w:val="0"/>
                      <w:marRight w:val="0"/>
                      <w:marTop w:val="0"/>
                      <w:marBottom w:val="0"/>
                      <w:divBdr>
                        <w:top w:val="none" w:sz="0" w:space="0" w:color="auto"/>
                        <w:left w:val="none" w:sz="0" w:space="0" w:color="auto"/>
                        <w:bottom w:val="none" w:sz="0" w:space="0" w:color="auto"/>
                        <w:right w:val="none" w:sz="0" w:space="0" w:color="auto"/>
                      </w:divBdr>
                      <w:divsChild>
                        <w:div w:id="1920675679">
                          <w:marLeft w:val="0"/>
                          <w:marRight w:val="0"/>
                          <w:marTop w:val="0"/>
                          <w:marBottom w:val="0"/>
                          <w:divBdr>
                            <w:top w:val="none" w:sz="0" w:space="0" w:color="auto"/>
                            <w:left w:val="none" w:sz="0" w:space="0" w:color="auto"/>
                            <w:bottom w:val="none" w:sz="0" w:space="0" w:color="auto"/>
                            <w:right w:val="none" w:sz="0" w:space="0" w:color="auto"/>
                          </w:divBdr>
                          <w:divsChild>
                            <w:div w:id="1898122931">
                              <w:marLeft w:val="0"/>
                              <w:marRight w:val="0"/>
                              <w:marTop w:val="0"/>
                              <w:marBottom w:val="0"/>
                              <w:divBdr>
                                <w:top w:val="none" w:sz="0" w:space="0" w:color="auto"/>
                                <w:left w:val="none" w:sz="0" w:space="0" w:color="auto"/>
                                <w:bottom w:val="none" w:sz="0" w:space="0" w:color="auto"/>
                                <w:right w:val="none" w:sz="0" w:space="0" w:color="auto"/>
                              </w:divBdr>
                              <w:divsChild>
                                <w:div w:id="1100905594">
                                  <w:marLeft w:val="0"/>
                                  <w:marRight w:val="0"/>
                                  <w:marTop w:val="0"/>
                                  <w:marBottom w:val="0"/>
                                  <w:divBdr>
                                    <w:top w:val="none" w:sz="0" w:space="0" w:color="auto"/>
                                    <w:left w:val="none" w:sz="0" w:space="0" w:color="auto"/>
                                    <w:bottom w:val="none" w:sz="0" w:space="0" w:color="auto"/>
                                    <w:right w:val="none" w:sz="0" w:space="0" w:color="auto"/>
                                  </w:divBdr>
                                  <w:divsChild>
                                    <w:div w:id="333071717">
                                      <w:marLeft w:val="0"/>
                                      <w:marRight w:val="0"/>
                                      <w:marTop w:val="0"/>
                                      <w:marBottom w:val="0"/>
                                      <w:divBdr>
                                        <w:top w:val="none" w:sz="0" w:space="0" w:color="auto"/>
                                        <w:left w:val="none" w:sz="0" w:space="0" w:color="auto"/>
                                        <w:bottom w:val="none" w:sz="0" w:space="0" w:color="auto"/>
                                        <w:right w:val="none" w:sz="0" w:space="0" w:color="auto"/>
                                      </w:divBdr>
                                    </w:div>
                                    <w:div w:id="1436558829">
                                      <w:marLeft w:val="0"/>
                                      <w:marRight w:val="0"/>
                                      <w:marTop w:val="0"/>
                                      <w:marBottom w:val="0"/>
                                      <w:divBdr>
                                        <w:top w:val="none" w:sz="0" w:space="0" w:color="auto"/>
                                        <w:left w:val="none" w:sz="0" w:space="0" w:color="auto"/>
                                        <w:bottom w:val="none" w:sz="0" w:space="0" w:color="auto"/>
                                        <w:right w:val="none" w:sz="0" w:space="0" w:color="auto"/>
                                      </w:divBdr>
                                    </w:div>
                                    <w:div w:id="21460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315438">
      <w:bodyDiv w:val="1"/>
      <w:marLeft w:val="0"/>
      <w:marRight w:val="0"/>
      <w:marTop w:val="0"/>
      <w:marBottom w:val="0"/>
      <w:divBdr>
        <w:top w:val="none" w:sz="0" w:space="0" w:color="auto"/>
        <w:left w:val="none" w:sz="0" w:space="0" w:color="auto"/>
        <w:bottom w:val="none" w:sz="0" w:space="0" w:color="auto"/>
        <w:right w:val="none" w:sz="0" w:space="0" w:color="auto"/>
      </w:divBdr>
      <w:divsChild>
        <w:div w:id="2051369833">
          <w:marLeft w:val="0"/>
          <w:marRight w:val="0"/>
          <w:marTop w:val="0"/>
          <w:marBottom w:val="0"/>
          <w:divBdr>
            <w:top w:val="none" w:sz="0" w:space="0" w:color="auto"/>
            <w:left w:val="none" w:sz="0" w:space="0" w:color="auto"/>
            <w:bottom w:val="none" w:sz="0" w:space="0" w:color="auto"/>
            <w:right w:val="none" w:sz="0" w:space="0" w:color="auto"/>
          </w:divBdr>
          <w:divsChild>
            <w:div w:id="65880622">
              <w:marLeft w:val="0"/>
              <w:marRight w:val="0"/>
              <w:marTop w:val="0"/>
              <w:marBottom w:val="0"/>
              <w:divBdr>
                <w:top w:val="none" w:sz="0" w:space="0" w:color="auto"/>
                <w:left w:val="none" w:sz="0" w:space="0" w:color="auto"/>
                <w:bottom w:val="none" w:sz="0" w:space="0" w:color="auto"/>
                <w:right w:val="none" w:sz="0" w:space="0" w:color="auto"/>
              </w:divBdr>
              <w:divsChild>
                <w:div w:id="24985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157176">
      <w:bodyDiv w:val="1"/>
      <w:marLeft w:val="0"/>
      <w:marRight w:val="0"/>
      <w:marTop w:val="0"/>
      <w:marBottom w:val="0"/>
      <w:divBdr>
        <w:top w:val="none" w:sz="0" w:space="0" w:color="auto"/>
        <w:left w:val="none" w:sz="0" w:space="0" w:color="auto"/>
        <w:bottom w:val="none" w:sz="0" w:space="0" w:color="auto"/>
        <w:right w:val="none" w:sz="0" w:space="0" w:color="auto"/>
      </w:divBdr>
      <w:divsChild>
        <w:div w:id="2103719148">
          <w:marLeft w:val="0"/>
          <w:marRight w:val="0"/>
          <w:marTop w:val="100"/>
          <w:marBottom w:val="100"/>
          <w:divBdr>
            <w:top w:val="none" w:sz="0" w:space="0" w:color="auto"/>
            <w:left w:val="none" w:sz="0" w:space="0" w:color="auto"/>
            <w:bottom w:val="none" w:sz="0" w:space="0" w:color="auto"/>
            <w:right w:val="none" w:sz="0" w:space="0" w:color="auto"/>
          </w:divBdr>
          <w:divsChild>
            <w:div w:id="1182282875">
              <w:marLeft w:val="0"/>
              <w:marRight w:val="0"/>
              <w:marTop w:val="0"/>
              <w:marBottom w:val="0"/>
              <w:divBdr>
                <w:top w:val="none" w:sz="0" w:space="0" w:color="auto"/>
                <w:left w:val="none" w:sz="0" w:space="0" w:color="auto"/>
                <w:bottom w:val="none" w:sz="0" w:space="0" w:color="auto"/>
                <w:right w:val="none" w:sz="0" w:space="0" w:color="auto"/>
              </w:divBdr>
              <w:divsChild>
                <w:div w:id="229534806">
                  <w:marLeft w:val="0"/>
                  <w:marRight w:val="0"/>
                  <w:marTop w:val="0"/>
                  <w:marBottom w:val="0"/>
                  <w:divBdr>
                    <w:top w:val="none" w:sz="0" w:space="0" w:color="auto"/>
                    <w:left w:val="none" w:sz="0" w:space="0" w:color="auto"/>
                    <w:bottom w:val="none" w:sz="0" w:space="0" w:color="auto"/>
                    <w:right w:val="none" w:sz="0" w:space="0" w:color="auto"/>
                  </w:divBdr>
                  <w:divsChild>
                    <w:div w:id="981080877">
                      <w:marLeft w:val="0"/>
                      <w:marRight w:val="0"/>
                      <w:marTop w:val="0"/>
                      <w:marBottom w:val="0"/>
                      <w:divBdr>
                        <w:top w:val="none" w:sz="0" w:space="0" w:color="auto"/>
                        <w:left w:val="none" w:sz="0" w:space="0" w:color="auto"/>
                        <w:bottom w:val="none" w:sz="0" w:space="0" w:color="auto"/>
                        <w:right w:val="none" w:sz="0" w:space="0" w:color="auto"/>
                      </w:divBdr>
                      <w:divsChild>
                        <w:div w:id="117796917">
                          <w:marLeft w:val="0"/>
                          <w:marRight w:val="0"/>
                          <w:marTop w:val="0"/>
                          <w:marBottom w:val="0"/>
                          <w:divBdr>
                            <w:top w:val="none" w:sz="0" w:space="0" w:color="auto"/>
                            <w:left w:val="none" w:sz="0" w:space="0" w:color="auto"/>
                            <w:bottom w:val="none" w:sz="0" w:space="0" w:color="auto"/>
                            <w:right w:val="none" w:sz="0" w:space="0" w:color="auto"/>
                          </w:divBdr>
                          <w:divsChild>
                            <w:div w:id="105994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932655">
      <w:bodyDiv w:val="1"/>
      <w:marLeft w:val="0"/>
      <w:marRight w:val="0"/>
      <w:marTop w:val="0"/>
      <w:marBottom w:val="0"/>
      <w:divBdr>
        <w:top w:val="none" w:sz="0" w:space="0" w:color="auto"/>
        <w:left w:val="none" w:sz="0" w:space="0" w:color="auto"/>
        <w:bottom w:val="none" w:sz="0" w:space="0" w:color="auto"/>
        <w:right w:val="none" w:sz="0" w:space="0" w:color="auto"/>
      </w:divBdr>
      <w:divsChild>
        <w:div w:id="1897811940">
          <w:marLeft w:val="0"/>
          <w:marRight w:val="0"/>
          <w:marTop w:val="0"/>
          <w:marBottom w:val="0"/>
          <w:divBdr>
            <w:top w:val="none" w:sz="0" w:space="0" w:color="auto"/>
            <w:left w:val="none" w:sz="0" w:space="0" w:color="auto"/>
            <w:bottom w:val="none" w:sz="0" w:space="0" w:color="auto"/>
            <w:right w:val="none" w:sz="0" w:space="0" w:color="auto"/>
          </w:divBdr>
          <w:divsChild>
            <w:div w:id="495918308">
              <w:marLeft w:val="0"/>
              <w:marRight w:val="0"/>
              <w:marTop w:val="0"/>
              <w:marBottom w:val="0"/>
              <w:divBdr>
                <w:top w:val="none" w:sz="0" w:space="0" w:color="auto"/>
                <w:left w:val="none" w:sz="0" w:space="0" w:color="auto"/>
                <w:bottom w:val="none" w:sz="0" w:space="0" w:color="auto"/>
                <w:right w:val="none" w:sz="0" w:space="0" w:color="auto"/>
              </w:divBdr>
            </w:div>
            <w:div w:id="756286857">
              <w:marLeft w:val="0"/>
              <w:marRight w:val="0"/>
              <w:marTop w:val="0"/>
              <w:marBottom w:val="0"/>
              <w:divBdr>
                <w:top w:val="none" w:sz="0" w:space="0" w:color="auto"/>
                <w:left w:val="none" w:sz="0" w:space="0" w:color="auto"/>
                <w:bottom w:val="none" w:sz="0" w:space="0" w:color="auto"/>
                <w:right w:val="none" w:sz="0" w:space="0" w:color="auto"/>
              </w:divBdr>
            </w:div>
            <w:div w:id="1378234936">
              <w:marLeft w:val="0"/>
              <w:marRight w:val="0"/>
              <w:marTop w:val="0"/>
              <w:marBottom w:val="0"/>
              <w:divBdr>
                <w:top w:val="none" w:sz="0" w:space="0" w:color="auto"/>
                <w:left w:val="none" w:sz="0" w:space="0" w:color="auto"/>
                <w:bottom w:val="none" w:sz="0" w:space="0" w:color="auto"/>
                <w:right w:val="none" w:sz="0" w:space="0" w:color="auto"/>
              </w:divBdr>
            </w:div>
            <w:div w:id="166030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549">
      <w:bodyDiv w:val="1"/>
      <w:marLeft w:val="0"/>
      <w:marRight w:val="0"/>
      <w:marTop w:val="0"/>
      <w:marBottom w:val="0"/>
      <w:divBdr>
        <w:top w:val="none" w:sz="0" w:space="0" w:color="auto"/>
        <w:left w:val="none" w:sz="0" w:space="0" w:color="auto"/>
        <w:bottom w:val="none" w:sz="0" w:space="0" w:color="auto"/>
        <w:right w:val="none" w:sz="0" w:space="0" w:color="auto"/>
      </w:divBdr>
      <w:divsChild>
        <w:div w:id="566183804">
          <w:marLeft w:val="0"/>
          <w:marRight w:val="0"/>
          <w:marTop w:val="0"/>
          <w:marBottom w:val="0"/>
          <w:divBdr>
            <w:top w:val="none" w:sz="0" w:space="0" w:color="auto"/>
            <w:left w:val="none" w:sz="0" w:space="0" w:color="auto"/>
            <w:bottom w:val="none" w:sz="0" w:space="0" w:color="auto"/>
            <w:right w:val="none" w:sz="0" w:space="0" w:color="auto"/>
          </w:divBdr>
          <w:divsChild>
            <w:div w:id="466431760">
              <w:marLeft w:val="0"/>
              <w:marRight w:val="0"/>
              <w:marTop w:val="0"/>
              <w:marBottom w:val="0"/>
              <w:divBdr>
                <w:top w:val="none" w:sz="0" w:space="0" w:color="auto"/>
                <w:left w:val="none" w:sz="0" w:space="0" w:color="auto"/>
                <w:bottom w:val="none" w:sz="0" w:space="0" w:color="auto"/>
                <w:right w:val="none" w:sz="0" w:space="0" w:color="auto"/>
              </w:divBdr>
              <w:divsChild>
                <w:div w:id="13736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81009">
          <w:marLeft w:val="0"/>
          <w:marRight w:val="0"/>
          <w:marTop w:val="0"/>
          <w:marBottom w:val="0"/>
          <w:divBdr>
            <w:top w:val="none" w:sz="0" w:space="0" w:color="auto"/>
            <w:left w:val="none" w:sz="0" w:space="0" w:color="auto"/>
            <w:bottom w:val="none" w:sz="0" w:space="0" w:color="auto"/>
            <w:right w:val="none" w:sz="0" w:space="0" w:color="auto"/>
          </w:divBdr>
        </w:div>
      </w:divsChild>
    </w:div>
    <w:div w:id="194094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ityofchesapeake.net/csb" TargetMode="External"/><Relationship Id="rId18" Type="http://schemas.openxmlformats.org/officeDocument/2006/relationships/hyperlink" Target="http://www.ihccs-inc.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fpscorp.com" TargetMode="External"/><Relationship Id="rId17" Type="http://schemas.openxmlformats.org/officeDocument/2006/relationships/hyperlink" Target="http://www.oxfordhouse.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kidsandfamilies.com" TargetMode="External"/><Relationship Id="rId20" Type="http://schemas.openxmlformats.org/officeDocument/2006/relationships/hyperlink" Target="http://riversideonline.com/rbhc/index.c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dshare\vol1\UMshared\SEEK\www.na.or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nncsb.org" TargetMode="External"/><Relationship Id="rId23" Type="http://schemas.openxmlformats.org/officeDocument/2006/relationships/footer" Target="footer1.xml"/><Relationship Id="rId10" Type="http://schemas.openxmlformats.org/officeDocument/2006/relationships/hyperlink" Target="http://www.aa.org" TargetMode="External"/><Relationship Id="rId19" Type="http://schemas.openxmlformats.org/officeDocument/2006/relationships/hyperlink" Target="http://www.ColonialBehavioralHealth.org" TargetMode="External"/><Relationship Id="rId4" Type="http://schemas.openxmlformats.org/officeDocument/2006/relationships/settings" Target="settings.xml"/><Relationship Id="rId9" Type="http://schemas.openxmlformats.org/officeDocument/2006/relationships/hyperlink" Target="http://www.samhsa.gov/treatment" TargetMode="External"/><Relationship Id="rId14" Type="http://schemas.openxmlformats.org/officeDocument/2006/relationships/hyperlink" Target="http://www.kidsandfamilies.com" TargetMode="Externa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http://kdnet.chkd.net/images/CHKDHS_graphics/CHKDhosVERT_color_RGBpc.jpg" TargetMode="External"/><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ACDD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59438-18AA-4BD1-AA84-63A920013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13</Pages>
  <Words>3279</Words>
  <Characters>21205</Characters>
  <Application>Microsoft Office Word</Application>
  <DocSecurity>0</DocSecurity>
  <Lines>176</Lines>
  <Paragraphs>48</Paragraphs>
  <ScaleCrop>false</ScaleCrop>
  <HeadingPairs>
    <vt:vector size="2" baseType="variant">
      <vt:variant>
        <vt:lpstr>Title</vt:lpstr>
      </vt:variant>
      <vt:variant>
        <vt:i4>1</vt:i4>
      </vt:variant>
    </vt:vector>
  </HeadingPairs>
  <TitlesOfParts>
    <vt:vector size="1" baseType="lpstr">
      <vt:lpstr>A Safe Environment for Every Kid</vt:lpstr>
    </vt:vector>
  </TitlesOfParts>
  <Company>UPI</Company>
  <LinksUpToDate>false</LinksUpToDate>
  <CharactersWithSpaces>24436</CharactersWithSpaces>
  <SharedDoc>false</SharedDoc>
  <HLinks>
    <vt:vector size="6" baseType="variant">
      <vt:variant>
        <vt:i4>3670057</vt:i4>
      </vt:variant>
      <vt:variant>
        <vt:i4>0</vt:i4>
      </vt:variant>
      <vt:variant>
        <vt:i4>0</vt:i4>
      </vt:variant>
      <vt:variant>
        <vt:i4>5</vt:i4>
      </vt:variant>
      <vt:variant>
        <vt:lpwstr>http://www.samhsa.gov/treatment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Safe Environment for Every Kid</dc:title>
  <dc:creator>apemberton</dc:creator>
  <cp:lastModifiedBy>Bliefernich, Kimberly M</cp:lastModifiedBy>
  <cp:revision>10</cp:revision>
  <cp:lastPrinted>2013-06-17T15:56:00Z</cp:lastPrinted>
  <dcterms:created xsi:type="dcterms:W3CDTF">2018-07-10T16:31:00Z</dcterms:created>
  <dcterms:modified xsi:type="dcterms:W3CDTF">2018-07-16T19:08:00Z</dcterms:modified>
</cp:coreProperties>
</file>